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4912C0">
      <w:pPr>
        <w:spacing w:line="1000" w:lineRule="exact"/>
        <w:rPr>
          <w:rFonts w:hint="eastAsia" w:ascii="楷体_GB2312" w:hAnsi="新宋体" w:eastAsia="楷体_GB2312"/>
          <w:sz w:val="24"/>
        </w:rPr>
      </w:pPr>
      <w:bookmarkStart w:id="0" w:name="_MON_1798791185"/>
      <w:bookmarkEnd w:id="0"/>
      <w:r>
        <w:rPr>
          <w:rFonts w:hint="eastAsia" w:ascii="楷体_GB2312" w:hAnsi="新宋体" w:eastAsia="楷体_GB2312"/>
          <w:sz w:val="28"/>
          <w:szCs w:val="28"/>
        </w:rPr>
        <w:t>提案首页</w:t>
      </w:r>
      <w:r>
        <w:rPr>
          <w:rFonts w:hint="eastAsia" w:ascii="楷体_GB2312" w:hAnsi="新宋体" w:eastAsia="楷体_GB2312"/>
          <w:sz w:val="24"/>
        </w:rPr>
        <w:t xml:space="preserve">                                             </w:t>
      </w:r>
      <w:r>
        <w:rPr>
          <w:rFonts w:hint="eastAsia" w:ascii="楷体_GB2312" w:hAnsi="新宋体" w:eastAsia="楷体_GB2312"/>
          <w:sz w:val="28"/>
          <w:szCs w:val="28"/>
        </w:rPr>
        <w:t>界别：</w:t>
      </w:r>
      <w:r>
        <w:rPr>
          <w:rFonts w:hint="eastAsia" w:ascii="楷体_GB2312" w:hAnsi="新宋体" w:eastAsia="楷体_GB2312"/>
          <w:sz w:val="28"/>
          <w:szCs w:val="28"/>
          <w:u w:val="single"/>
        </w:rPr>
        <w:t>侨联、少数民族</w:t>
      </w:r>
    </w:p>
    <w:p w14:paraId="04612FF6">
      <w:pPr>
        <w:rPr>
          <w:rFonts w:hint="eastAsia" w:ascii="宋体-PUA" w:hAnsi="新宋体" w:eastAsia="新宋体"/>
          <w:sz w:val="24"/>
          <w:szCs w:val="44"/>
        </w:rPr>
      </w:pPr>
    </w:p>
    <w:p w14:paraId="1F79AC89">
      <w:pPr>
        <w:jc w:val="center"/>
        <w:rPr>
          <w:rFonts w:hint="eastAsia" w:ascii="宋体-PUA" w:hAnsi="新宋体" w:eastAsia="新宋体"/>
          <w:b/>
          <w:sz w:val="44"/>
          <w:szCs w:val="44"/>
        </w:rPr>
      </w:pPr>
      <w:r>
        <w:rPr>
          <w:rFonts w:hint="eastAsia" w:ascii="宋体-PUA" w:hAnsi="新宋体" w:eastAsia="新宋体"/>
          <w:b/>
          <w:sz w:val="44"/>
          <w:szCs w:val="44"/>
        </w:rPr>
        <w:t>柳城县政协十届五次会议提案</w:t>
      </w:r>
    </w:p>
    <w:p w14:paraId="19DCD824">
      <w:pPr>
        <w:rPr>
          <w:rFonts w:hint="eastAsia"/>
        </w:rPr>
      </w:pPr>
    </w:p>
    <w:p w14:paraId="252A8657">
      <w:pPr>
        <w:rPr>
          <w:rFonts w:hint="eastAsia"/>
        </w:rPr>
      </w:pPr>
    </w:p>
    <w:p w14:paraId="61663896">
      <w:pPr>
        <w:spacing w:line="580" w:lineRule="exact"/>
        <w:ind w:left="2560" w:leftChars="100" w:right="320" w:hanging="2240" w:hangingChars="700"/>
        <w:rPr>
          <w:rFonts w:hint="eastAsia" w:ascii="方正小标宋简体" w:hAnsi="方正小标宋简体" w:eastAsia="方正小标宋简体" w:cs="方正小标宋简体"/>
          <w:bCs/>
          <w:sz w:val="32"/>
          <w:szCs w:val="32"/>
          <w:u w:val="single"/>
        </w:rPr>
      </w:pPr>
      <w:r>
        <w:rPr>
          <w:rFonts w:hint="eastAsia" w:eastAsia="黑体"/>
        </w:rPr>
        <w:t>案由</w:t>
      </w:r>
      <w:r>
        <w:rPr>
          <w:rFonts w:hint="eastAsia" w:eastAsia="黑体"/>
          <w:sz w:val="28"/>
        </w:rPr>
        <w:t>（即题目）</w:t>
      </w:r>
      <w:r>
        <w:rPr>
          <w:rFonts w:hint="eastAsia" w:eastAsia="黑体"/>
          <w:sz w:val="30"/>
        </w:rPr>
        <w:t>：</w:t>
      </w: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  <w:u w:val="single"/>
        </w:rPr>
        <w:t>关于建设伏虎华侨农场社区第六、七居民</w:t>
      </w:r>
    </w:p>
    <w:p w14:paraId="4AC31946">
      <w:pPr>
        <w:spacing w:line="580" w:lineRule="exact"/>
        <w:ind w:left="2560" w:leftChars="700" w:right="320" w:hanging="320" w:hangingChars="100"/>
        <w:rPr>
          <w:rFonts w:hint="default" w:ascii="方正小标宋简体" w:hAnsi="方正小标宋简体" w:eastAsia="方正小标宋简体" w:cs="方正小标宋简体"/>
          <w:bCs/>
          <w:sz w:val="36"/>
          <w:szCs w:val="36"/>
          <w:u w:val="singl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  <w:u w:val="single"/>
        </w:rPr>
        <w:t>小组居民区道路硬化、亮化和排水沟的建议</w:t>
      </w: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  <w:u w:val="single"/>
          <w:lang w:val="en-US" w:eastAsia="zh-CN"/>
        </w:rPr>
        <w:t xml:space="preserve">     </w:t>
      </w:r>
    </w:p>
    <w:p w14:paraId="6B7090D8">
      <w:pPr>
        <w:spacing w:line="560" w:lineRule="exact"/>
        <w:jc w:val="center"/>
        <w:rPr>
          <w:rFonts w:hint="eastAsia"/>
          <w:sz w:val="36"/>
          <w:szCs w:val="36"/>
          <w:u w:val="single"/>
        </w:rPr>
      </w:pPr>
    </w:p>
    <w:p w14:paraId="5871951F">
      <w:pPr>
        <w:rPr>
          <w:rFonts w:hint="eastAsia"/>
          <w:sz w:val="36"/>
          <w:szCs w:val="36"/>
          <w:u w:val="single"/>
        </w:rPr>
      </w:pPr>
    </w:p>
    <w:p w14:paraId="18729A69">
      <w:pPr>
        <w:rPr>
          <w:rFonts w:hint="eastAsia" w:eastAsia="黑体"/>
          <w:sz w:val="28"/>
          <w:szCs w:val="28"/>
        </w:rPr>
      </w:pPr>
      <w:r>
        <w:rPr>
          <w:rFonts w:hint="eastAsia" w:eastAsia="黑体"/>
          <w:sz w:val="24"/>
        </w:rPr>
        <w:t xml:space="preserve">    </w:t>
      </w:r>
      <w:r>
        <w:rPr>
          <w:rFonts w:hint="eastAsia" w:eastAsia="黑体"/>
          <w:sz w:val="28"/>
          <w:szCs w:val="28"/>
        </w:rPr>
        <w:t>（委员提案）</w:t>
      </w:r>
    </w:p>
    <w:tbl>
      <w:tblPr>
        <w:tblStyle w:val="16"/>
        <w:tblW w:w="0" w:type="auto"/>
        <w:tblInd w:w="6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5"/>
      </w:tblGrid>
      <w:tr w14:paraId="60860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A60F1">
            <w:pPr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第一提案人（签名）： 黎荣富         联系电话：15224653519</w:t>
            </w:r>
          </w:p>
        </w:tc>
      </w:tr>
      <w:tr w14:paraId="3CD66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8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4DCC7"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通讯地址：柳城县伏虎华侨农场社区   提案日期： 2025年1月17日</w:t>
            </w:r>
          </w:p>
        </w:tc>
      </w:tr>
    </w:tbl>
    <w:p w14:paraId="08A3D214">
      <w:pPr>
        <w:rPr>
          <w:rFonts w:hint="eastAsia"/>
          <w:sz w:val="28"/>
          <w:szCs w:val="28"/>
        </w:rPr>
      </w:pPr>
    </w:p>
    <w:p w14:paraId="0FBF0F40">
      <w:pPr>
        <w:rPr>
          <w:rFonts w:hint="eastAsia"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 xml:space="preserve">    （单位提案）</w:t>
      </w:r>
    </w:p>
    <w:tbl>
      <w:tblPr>
        <w:tblStyle w:val="16"/>
        <w:tblW w:w="0" w:type="auto"/>
        <w:tblInd w:w="6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5"/>
      </w:tblGrid>
      <w:tr w14:paraId="61136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8D6C1"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提案单位（公章）：                  联系电话：</w:t>
            </w:r>
          </w:p>
        </w:tc>
      </w:tr>
      <w:tr w14:paraId="7EE0E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8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7FD65"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联系人：                           提案日期：     年   月  日</w:t>
            </w:r>
          </w:p>
        </w:tc>
      </w:tr>
    </w:tbl>
    <w:p w14:paraId="5A8F7D06">
      <w:pPr>
        <w:rPr>
          <w:rFonts w:hint="eastAsia"/>
          <w:sz w:val="28"/>
          <w:szCs w:val="28"/>
        </w:rPr>
      </w:pPr>
    </w:p>
    <w:p w14:paraId="4DBC42DE">
      <w:pPr>
        <w:rPr>
          <w:rFonts w:hint="eastAsia"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 xml:space="preserve">    提案审查意见</w:t>
      </w:r>
    </w:p>
    <w:tbl>
      <w:tblPr>
        <w:tblStyle w:val="16"/>
        <w:tblW w:w="0" w:type="auto"/>
        <w:tblInd w:w="6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2"/>
        <w:gridCol w:w="1417"/>
        <w:gridCol w:w="1632"/>
      </w:tblGrid>
      <w:tr w14:paraId="55550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6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E29DF"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经提案审查委员会审查：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92715">
            <w:pPr>
              <w:jc w:val="center"/>
              <w:rPr>
                <w:rFonts w:hint="eastAsia" w:ascii="宋体" w:hAnsi="宋体"/>
                <w:spacing w:val="-10"/>
                <w:sz w:val="28"/>
                <w:szCs w:val="28"/>
              </w:rPr>
            </w:pPr>
            <w:r>
              <w:rPr>
                <w:rFonts w:hint="eastAsia" w:ascii="宋体" w:hAnsi="宋体"/>
                <w:spacing w:val="-10"/>
                <w:sz w:val="28"/>
                <w:szCs w:val="28"/>
              </w:rPr>
              <w:t>提案编号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D06A7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46EB7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90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3C55B"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          </w:t>
            </w:r>
          </w:p>
          <w:p w14:paraId="4F170F05">
            <w:pPr>
              <w:spacing w:line="440" w:lineRule="exact"/>
              <w:jc w:val="center"/>
              <w:rPr>
                <w:rFonts w:hint="eastAsia" w:ascii="宋体" w:hAnsi="宋体"/>
                <w:spacing w:val="2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          </w:t>
            </w:r>
            <w:r>
              <w:rPr>
                <w:rFonts w:hint="eastAsia" w:ascii="宋体" w:hAnsi="宋体"/>
                <w:spacing w:val="20"/>
                <w:sz w:val="28"/>
                <w:szCs w:val="28"/>
              </w:rPr>
              <w:t xml:space="preserve">政协柳城县委员会                                    </w:t>
            </w:r>
          </w:p>
          <w:p w14:paraId="42A82049"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                     年   月   日</w:t>
            </w:r>
          </w:p>
        </w:tc>
      </w:tr>
    </w:tbl>
    <w:p w14:paraId="1BEAD002">
      <w:pPr>
        <w:spacing w:line="420" w:lineRule="exact"/>
        <w:rPr>
          <w:rFonts w:hint="eastAsia"/>
        </w:rPr>
      </w:pPr>
    </w:p>
    <w:p w14:paraId="1A3AA689">
      <w:pPr>
        <w:spacing w:line="420" w:lineRule="exact"/>
        <w:ind w:left="480" w:leftChars="150" w:firstLine="280" w:firstLineChars="100"/>
        <w:rPr>
          <w:rFonts w:hint="eastAsia"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 xml:space="preserve">注：附议（联名）提案人必须了解提案内容，同意后在后面的“联名提案人签名页”工整签名。                                                         </w:t>
      </w:r>
    </w:p>
    <w:p w14:paraId="0E54FB40">
      <w:pPr>
        <w:widowControl/>
        <w:jc w:val="left"/>
        <w:rPr>
          <w:rFonts w:hint="eastAsia"/>
        </w:rPr>
        <w:sectPr>
          <w:pgSz w:w="11906" w:h="16838"/>
          <w:pgMar w:top="1247" w:right="1247" w:bottom="1134" w:left="1247" w:header="851" w:footer="992" w:gutter="0"/>
          <w:pgNumType w:start="1"/>
          <w:cols w:space="720" w:num="1"/>
        </w:sectPr>
      </w:pPr>
    </w:p>
    <w:p w14:paraId="23096D1F">
      <w:pPr>
        <w:rPr>
          <w:rFonts w:hint="eastAsia"/>
        </w:rPr>
      </w:pPr>
    </w:p>
    <w:tbl>
      <w:tblPr>
        <w:tblStyle w:val="16"/>
        <w:tblW w:w="925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3"/>
      </w:tblGrid>
      <w:tr w14:paraId="09514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3" w:hRule="atLeast"/>
        </w:trPr>
        <w:tc>
          <w:tcPr>
            <w:tcW w:w="9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AC090A">
            <w:pPr>
              <w:textAlignment w:val="baseline"/>
              <w:rPr>
                <w:rFonts w:hint="eastAsia" w:ascii="仿宋_GB2312" w:hAnsi="仿宋_GB2312" w:eastAsia="仿宋_GB2312"/>
              </w:rPr>
            </w:pPr>
          </w:p>
          <w:p w14:paraId="51E3A91C">
            <w:pPr>
              <w:ind w:firstLine="360" w:firstLineChars="100"/>
              <w:textAlignment w:val="baseline"/>
              <w:rPr>
                <w:rFonts w:hint="eastAsia" w:ascii="黑体" w:hAnsi="仿宋_GB2312" w:eastAsia="黑体"/>
                <w:sz w:val="36"/>
                <w:szCs w:val="36"/>
              </w:rPr>
            </w:pPr>
            <w:r>
              <w:rPr>
                <w:rFonts w:hint="eastAsia" w:ascii="黑体" w:hAnsi="仿宋_GB2312" w:eastAsia="黑体"/>
                <w:sz w:val="36"/>
                <w:szCs w:val="36"/>
              </w:rPr>
              <w:t>基本情况：</w:t>
            </w:r>
          </w:p>
          <w:p w14:paraId="1B87ABD8">
            <w:pPr>
              <w:widowControl/>
              <w:spacing w:line="580" w:lineRule="exact"/>
              <w:ind w:firstLine="640" w:firstLineChars="2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32"/>
              </w:rPr>
              <w:t>伏虎华侨管理区下辖的农场社区第七居民小组（九队），与第六居民小组（五队）相隔1公里，这两个居民小组都位于古砦乡区域范围内，距离县城27公里，五队和九队现有126户400人。通过县政府招商引资，管理区（农场）于2020年5月统一收回五队和九队居民土地3900多亩的使用权，租赁给广西桂垦盛塘牧业有限公司，用于建设柳城县现代生态农业种养示</w:t>
            </w:r>
            <w:r>
              <w:rPr>
                <w:rFonts w:hint="eastAsia" w:ascii="仿宋_GB2312" w:hAnsi="宋体" w:eastAsia="仿宋_GB2312" w:cs="宋体"/>
                <w:kern w:val="0"/>
                <w:szCs w:val="32"/>
              </w:rPr>
              <w:t>范园项目，目前公司建设的猪场已经逐步投入养殖生产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32"/>
              </w:rPr>
              <w:t>。该居民区西面出入道路现为砂石路面，路面坑洼不平，雨季经常积水无法正常通行；住房后面山脚下没有排水沟，雨季山上的水直接浸泡到住房墙体造成安全隐患；九队至五队（C170）公路，是社区居民和猪场员工700多人往返的主要路段，夜间没有路灯给群众往返带来不便。对此，该居民群众多次向管理区和社区反映，要求对该区域的道路进行硬化、亮化和建设住房排水沟。</w:t>
            </w:r>
          </w:p>
          <w:p w14:paraId="58AF15CA">
            <w:pPr>
              <w:widowControl/>
              <w:spacing w:line="580" w:lineRule="exact"/>
              <w:ind w:firstLine="723" w:firstLineChars="200"/>
              <w:jc w:val="left"/>
              <w:rPr>
                <w:rFonts w:hint="eastAsia" w:ascii="仿宋" w:hAnsi="仿宋" w:eastAsia="仿宋" w:cs="仿宋"/>
                <w:b/>
                <w:bCs/>
                <w:sz w:val="36"/>
                <w:szCs w:val="36"/>
              </w:rPr>
            </w:pPr>
          </w:p>
          <w:p w14:paraId="06BDC6E2">
            <w:pPr>
              <w:widowControl/>
              <w:spacing w:line="580" w:lineRule="exact"/>
              <w:ind w:firstLine="723" w:firstLineChars="2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6"/>
                <w:szCs w:val="36"/>
              </w:rPr>
              <w:t>对策建议</w:t>
            </w:r>
            <w:r>
              <w:rPr>
                <w:rFonts w:hint="eastAsia" w:ascii="宋体" w:hAnsi="宋体" w:eastAsia="宋体" w:cs="宋体"/>
                <w:b/>
                <w:bCs/>
                <w:sz w:val="36"/>
                <w:szCs w:val="36"/>
              </w:rPr>
              <w:t>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32"/>
              </w:rPr>
              <w:t>结合乡村振兴战略，为有效改善群众人居环境，解决群众出行和住房安全隐患问题，提升群众幸福感和满意度，建议：对该社区两居民小组人居环境排水基础设施和道路进行硬化建设，硬化道路65米、宽3米、厚0.2米；对住房后面新建三面光排水沟175米，深0.4米宽0.4米；对第七居民小组（九队）至第六居民小组（五队）公路段安装20盏太阳能路灯，初步预算需要建设资金20万元左右。由于伏虎华侨农场是国家安置归难侨的集居地，管理区（农场）资金短缺严重，无法筹措资金建设。因此，恳请</w:t>
            </w:r>
            <w:bookmarkStart w:id="1" w:name="_GoBack"/>
            <w:bookmarkEnd w:id="1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32"/>
              </w:rPr>
              <w:t>县人民政府及相关部门给予伏虎华侨管理区（农场）大力支持，解决伏华社区这两居民小组（九队）居民群众“急难愁盼”问题，并予以政策倾斜和建设资金扶持。</w:t>
            </w:r>
          </w:p>
          <w:p w14:paraId="20C2D508">
            <w:pPr>
              <w:ind w:firstLine="640" w:firstLineChars="200"/>
              <w:textAlignment w:val="baseline"/>
              <w:rPr>
                <w:rStyle w:val="36"/>
                <w:rFonts w:hint="eastAsia" w:eastAsia="宋体"/>
                <w:szCs w:val="32"/>
              </w:rPr>
            </w:pPr>
          </w:p>
          <w:p w14:paraId="6D73637A">
            <w:pPr>
              <w:spacing w:line="500" w:lineRule="exact"/>
              <w:rPr>
                <w:rFonts w:hint="eastAsia" w:ascii="宋体" w:hAnsi="宋体" w:cs="宋体"/>
                <w:sz w:val="30"/>
                <w:szCs w:val="30"/>
              </w:rPr>
            </w:pPr>
          </w:p>
          <w:p w14:paraId="7EBC3BC6">
            <w:pPr>
              <w:spacing w:line="560" w:lineRule="exact"/>
              <w:rPr>
                <w:rFonts w:hint="eastAsia" w:ascii="仿宋_GB2312" w:hAnsi="仿宋_GB2312" w:eastAsia="仿宋_GB2312"/>
              </w:rPr>
            </w:pPr>
            <w:r>
              <w:rPr>
                <w:rFonts w:ascii="仿宋_GB2312" w:hAnsi="仿宋_GB2312" w:eastAsia="仿宋_GB2312"/>
              </w:rPr>
              <w:t xml:space="preserve">    </w:t>
            </w:r>
          </w:p>
          <w:p w14:paraId="164E0FE5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4BC48C7F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4E4EC8D7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3F7BBEBE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</w:tc>
      </w:tr>
    </w:tbl>
    <w:p w14:paraId="0D69AEE3">
      <w:pPr>
        <w:spacing w:line="560" w:lineRule="exact"/>
        <w:rPr>
          <w:rFonts w:hint="eastAsia" w:ascii="仿宋_GB2312" w:hAnsi="仿宋_GB2312" w:eastAsia="仿宋_GB2312"/>
        </w:rPr>
      </w:pPr>
    </w:p>
    <w:p w14:paraId="5A8C6A0B">
      <w:pPr>
        <w:ind w:firstLine="2161" w:firstLineChars="600"/>
        <w:rPr>
          <w:rFonts w:hint="eastAsia"/>
          <w:b/>
          <w:sz w:val="36"/>
        </w:rPr>
      </w:pPr>
      <w:r>
        <w:rPr>
          <w:rFonts w:hint="eastAsia"/>
          <w:b/>
          <w:sz w:val="36"/>
        </w:rPr>
        <w:t>联 名 提 案 人 签 名 页</w:t>
      </w:r>
    </w:p>
    <w:p w14:paraId="57CCFEB0">
      <w:pPr>
        <w:rPr>
          <w:rFonts w:hint="eastAsia"/>
          <w:b/>
          <w:sz w:val="36"/>
        </w:rPr>
      </w:pPr>
    </w:p>
    <w:tbl>
      <w:tblPr>
        <w:tblStyle w:val="16"/>
        <w:tblW w:w="923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9"/>
        <w:gridCol w:w="4875"/>
        <w:gridCol w:w="2424"/>
      </w:tblGrid>
      <w:tr w14:paraId="56733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385D8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联名提案人</w:t>
            </w:r>
          </w:p>
          <w:p w14:paraId="15429C7E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姓 名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A4C57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通  讯  地  址</w:t>
            </w:r>
          </w:p>
        </w:tc>
        <w:tc>
          <w:tcPr>
            <w:tcW w:w="2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F72C8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联 系 电 话</w:t>
            </w:r>
          </w:p>
        </w:tc>
      </w:tr>
      <w:tr w14:paraId="7A067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8DFDD">
            <w:pPr>
              <w:rPr>
                <w:rFonts w:hint="eastAsia"/>
                <w:sz w:val="24"/>
              </w:rPr>
            </w:pP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0D68F">
            <w:pPr>
              <w:rPr>
                <w:rFonts w:hint="eastAsia"/>
                <w:sz w:val="24"/>
              </w:rPr>
            </w:pPr>
          </w:p>
        </w:tc>
        <w:tc>
          <w:tcPr>
            <w:tcW w:w="2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40B68">
            <w:pPr>
              <w:rPr>
                <w:rFonts w:hint="eastAsia"/>
                <w:sz w:val="24"/>
              </w:rPr>
            </w:pPr>
          </w:p>
        </w:tc>
      </w:tr>
      <w:tr w14:paraId="42F9F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A4059">
            <w:pPr>
              <w:rPr>
                <w:rFonts w:hint="eastAsia"/>
                <w:sz w:val="24"/>
              </w:rPr>
            </w:pP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387B2">
            <w:pPr>
              <w:rPr>
                <w:rFonts w:hint="eastAsia"/>
                <w:sz w:val="24"/>
              </w:rPr>
            </w:pPr>
          </w:p>
        </w:tc>
        <w:tc>
          <w:tcPr>
            <w:tcW w:w="2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9B10D">
            <w:pPr>
              <w:rPr>
                <w:rFonts w:hint="eastAsia"/>
                <w:sz w:val="24"/>
              </w:rPr>
            </w:pPr>
          </w:p>
        </w:tc>
      </w:tr>
      <w:tr w14:paraId="507D6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F2C22">
            <w:pPr>
              <w:rPr>
                <w:rFonts w:hint="eastAsia"/>
                <w:sz w:val="24"/>
              </w:rPr>
            </w:pP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CD77D">
            <w:pPr>
              <w:rPr>
                <w:rFonts w:hint="eastAsia"/>
                <w:sz w:val="24"/>
              </w:rPr>
            </w:pPr>
          </w:p>
        </w:tc>
        <w:tc>
          <w:tcPr>
            <w:tcW w:w="2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3A6A8">
            <w:pPr>
              <w:rPr>
                <w:rFonts w:hint="eastAsia"/>
                <w:sz w:val="24"/>
              </w:rPr>
            </w:pPr>
          </w:p>
        </w:tc>
      </w:tr>
      <w:tr w14:paraId="5C920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443D44">
            <w:pPr>
              <w:rPr>
                <w:rFonts w:hint="eastAsia"/>
                <w:sz w:val="24"/>
              </w:rPr>
            </w:pP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F52A3">
            <w:pPr>
              <w:rPr>
                <w:rFonts w:hint="eastAsia"/>
                <w:sz w:val="24"/>
              </w:rPr>
            </w:pPr>
          </w:p>
        </w:tc>
        <w:tc>
          <w:tcPr>
            <w:tcW w:w="2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217A6">
            <w:pPr>
              <w:rPr>
                <w:rFonts w:hint="eastAsia"/>
                <w:sz w:val="24"/>
              </w:rPr>
            </w:pPr>
          </w:p>
        </w:tc>
      </w:tr>
      <w:tr w14:paraId="21B70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F1AD3E">
            <w:pPr>
              <w:rPr>
                <w:rFonts w:hint="eastAsia"/>
                <w:sz w:val="24"/>
              </w:rPr>
            </w:pP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012B7">
            <w:pPr>
              <w:rPr>
                <w:rFonts w:hint="eastAsia"/>
                <w:sz w:val="24"/>
              </w:rPr>
            </w:pPr>
          </w:p>
        </w:tc>
        <w:tc>
          <w:tcPr>
            <w:tcW w:w="2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2AE599">
            <w:pPr>
              <w:rPr>
                <w:rFonts w:hint="eastAsia"/>
                <w:sz w:val="24"/>
              </w:rPr>
            </w:pPr>
          </w:p>
        </w:tc>
      </w:tr>
      <w:tr w14:paraId="24166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D0028">
            <w:pPr>
              <w:rPr>
                <w:rFonts w:hint="eastAsia"/>
                <w:sz w:val="24"/>
              </w:rPr>
            </w:pP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BA08D">
            <w:pPr>
              <w:rPr>
                <w:rFonts w:hint="eastAsia"/>
                <w:sz w:val="24"/>
              </w:rPr>
            </w:pPr>
          </w:p>
        </w:tc>
        <w:tc>
          <w:tcPr>
            <w:tcW w:w="2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B0688">
            <w:pPr>
              <w:rPr>
                <w:rFonts w:hint="eastAsia"/>
                <w:sz w:val="24"/>
              </w:rPr>
            </w:pPr>
          </w:p>
        </w:tc>
      </w:tr>
      <w:tr w14:paraId="06002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A4666">
            <w:pPr>
              <w:rPr>
                <w:rFonts w:hint="eastAsia"/>
                <w:sz w:val="24"/>
              </w:rPr>
            </w:pP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B6B5A">
            <w:pPr>
              <w:rPr>
                <w:rFonts w:hint="eastAsia"/>
                <w:sz w:val="24"/>
              </w:rPr>
            </w:pPr>
          </w:p>
        </w:tc>
        <w:tc>
          <w:tcPr>
            <w:tcW w:w="2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253A7">
            <w:pPr>
              <w:rPr>
                <w:rFonts w:hint="eastAsia"/>
                <w:sz w:val="24"/>
              </w:rPr>
            </w:pPr>
          </w:p>
        </w:tc>
      </w:tr>
      <w:tr w14:paraId="1C1B3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0027C">
            <w:pPr>
              <w:rPr>
                <w:rFonts w:hint="eastAsia"/>
                <w:sz w:val="24"/>
              </w:rPr>
            </w:pP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C40CA">
            <w:pPr>
              <w:rPr>
                <w:rFonts w:hint="eastAsia"/>
                <w:sz w:val="24"/>
              </w:rPr>
            </w:pPr>
          </w:p>
        </w:tc>
        <w:tc>
          <w:tcPr>
            <w:tcW w:w="2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E54E2">
            <w:pPr>
              <w:rPr>
                <w:rFonts w:hint="eastAsia"/>
                <w:sz w:val="24"/>
              </w:rPr>
            </w:pPr>
          </w:p>
        </w:tc>
      </w:tr>
      <w:tr w14:paraId="6275E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C50B7">
            <w:pPr>
              <w:rPr>
                <w:rFonts w:hint="eastAsia"/>
                <w:sz w:val="24"/>
              </w:rPr>
            </w:pP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F163BB">
            <w:pPr>
              <w:rPr>
                <w:rFonts w:hint="eastAsia"/>
                <w:sz w:val="24"/>
              </w:rPr>
            </w:pPr>
          </w:p>
        </w:tc>
        <w:tc>
          <w:tcPr>
            <w:tcW w:w="2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BE251">
            <w:pPr>
              <w:rPr>
                <w:rFonts w:hint="eastAsia"/>
                <w:sz w:val="24"/>
              </w:rPr>
            </w:pPr>
          </w:p>
        </w:tc>
      </w:tr>
      <w:tr w14:paraId="7FA37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60F7F">
            <w:pPr>
              <w:rPr>
                <w:rFonts w:hint="eastAsia"/>
                <w:sz w:val="24"/>
              </w:rPr>
            </w:pP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D5CB1">
            <w:pPr>
              <w:rPr>
                <w:rFonts w:hint="eastAsia"/>
                <w:sz w:val="24"/>
              </w:rPr>
            </w:pPr>
          </w:p>
        </w:tc>
        <w:tc>
          <w:tcPr>
            <w:tcW w:w="2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69DF2C">
            <w:pPr>
              <w:rPr>
                <w:rFonts w:hint="eastAsia"/>
                <w:sz w:val="24"/>
              </w:rPr>
            </w:pPr>
          </w:p>
        </w:tc>
      </w:tr>
      <w:tr w14:paraId="68C79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8593D">
            <w:pPr>
              <w:rPr>
                <w:rFonts w:hint="eastAsia"/>
                <w:sz w:val="24"/>
              </w:rPr>
            </w:pP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455B3">
            <w:pPr>
              <w:rPr>
                <w:rFonts w:hint="eastAsia"/>
                <w:sz w:val="24"/>
              </w:rPr>
            </w:pPr>
          </w:p>
        </w:tc>
        <w:tc>
          <w:tcPr>
            <w:tcW w:w="2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87404">
            <w:pPr>
              <w:rPr>
                <w:rFonts w:hint="eastAsia"/>
                <w:sz w:val="24"/>
              </w:rPr>
            </w:pPr>
          </w:p>
        </w:tc>
      </w:tr>
      <w:tr w14:paraId="2AFA2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621E6">
            <w:pPr>
              <w:rPr>
                <w:rFonts w:hint="eastAsia"/>
                <w:sz w:val="24"/>
              </w:rPr>
            </w:pP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F5AFC">
            <w:pPr>
              <w:rPr>
                <w:rFonts w:hint="eastAsia"/>
                <w:sz w:val="24"/>
              </w:rPr>
            </w:pPr>
          </w:p>
        </w:tc>
        <w:tc>
          <w:tcPr>
            <w:tcW w:w="2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234A3">
            <w:pPr>
              <w:rPr>
                <w:rFonts w:hint="eastAsia"/>
                <w:sz w:val="24"/>
              </w:rPr>
            </w:pPr>
          </w:p>
        </w:tc>
      </w:tr>
      <w:tr w14:paraId="444F0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C64A4">
            <w:pPr>
              <w:rPr>
                <w:rFonts w:hint="eastAsia"/>
                <w:sz w:val="24"/>
              </w:rPr>
            </w:pP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DC071">
            <w:pPr>
              <w:rPr>
                <w:rFonts w:hint="eastAsia"/>
                <w:sz w:val="24"/>
              </w:rPr>
            </w:pPr>
          </w:p>
        </w:tc>
        <w:tc>
          <w:tcPr>
            <w:tcW w:w="2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C993A">
            <w:pPr>
              <w:rPr>
                <w:rFonts w:hint="eastAsia"/>
                <w:sz w:val="24"/>
              </w:rPr>
            </w:pPr>
          </w:p>
        </w:tc>
      </w:tr>
      <w:tr w14:paraId="5C7B1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E880E">
            <w:pPr>
              <w:rPr>
                <w:rFonts w:hint="eastAsia"/>
                <w:sz w:val="24"/>
              </w:rPr>
            </w:pP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65442">
            <w:pPr>
              <w:rPr>
                <w:rFonts w:hint="eastAsia"/>
                <w:sz w:val="24"/>
              </w:rPr>
            </w:pPr>
          </w:p>
        </w:tc>
        <w:tc>
          <w:tcPr>
            <w:tcW w:w="2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B3348">
            <w:pPr>
              <w:rPr>
                <w:rFonts w:hint="eastAsia"/>
                <w:sz w:val="24"/>
              </w:rPr>
            </w:pPr>
          </w:p>
        </w:tc>
      </w:tr>
    </w:tbl>
    <w:p w14:paraId="0F554F78">
      <w:pPr>
        <w:rPr>
          <w:rFonts w:hint="eastAsia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宋体-PUA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EA3"/>
    <w:rsid w:val="00410EA3"/>
    <w:rsid w:val="00644A90"/>
    <w:rsid w:val="00670979"/>
    <w:rsid w:val="00695543"/>
    <w:rsid w:val="00841654"/>
    <w:rsid w:val="00A4262A"/>
    <w:rsid w:val="00A45D45"/>
    <w:rsid w:val="00D8023B"/>
    <w:rsid w:val="00E03989"/>
    <w:rsid w:val="00FE5B18"/>
    <w:rsid w:val="00FF3098"/>
    <w:rsid w:val="050760B5"/>
    <w:rsid w:val="786C1A62"/>
    <w:rsid w:val="7CAB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等线"/>
      <w:kern w:val="2"/>
      <w:sz w:val="32"/>
      <w:szCs w:val="24"/>
      <w:lang w:val="en-US" w:eastAsia="zh-CN" w:bidi="ar-SA"/>
      <w14:ligatures w14:val="standardContextual"/>
    </w:rPr>
  </w:style>
  <w:style w:type="paragraph" w:styleId="3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4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5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Cs w:val="32"/>
    </w:rPr>
  </w:style>
  <w:style w:type="paragraph" w:styleId="6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7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</w:rPr>
  </w:style>
  <w:style w:type="paragraph" w:styleId="8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9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8"/>
    <w:basedOn w:val="1"/>
    <w:next w:val="1"/>
    <w:link w:val="25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1">
    <w:name w:val="heading 9"/>
    <w:basedOn w:val="1"/>
    <w:next w:val="1"/>
    <w:link w:val="26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37"/>
    <w:semiHidden/>
    <w:unhideWhenUsed/>
    <w:uiPriority w:val="99"/>
    <w:pPr>
      <w:spacing w:after="120"/>
    </w:pPr>
  </w:style>
  <w:style w:type="paragraph" w:styleId="12">
    <w:name w:val="foot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3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28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5">
    <w:name w:val="Title"/>
    <w:basedOn w:val="1"/>
    <w:next w:val="1"/>
    <w:link w:val="27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8">
    <w:name w:val="标题 1 字符"/>
    <w:basedOn w:val="17"/>
    <w:link w:val="3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9">
    <w:name w:val="标题 2 字符"/>
    <w:basedOn w:val="17"/>
    <w:link w:val="4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0">
    <w:name w:val="标题 3 字符"/>
    <w:basedOn w:val="17"/>
    <w:link w:val="5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1">
    <w:name w:val="标题 4 字符"/>
    <w:basedOn w:val="17"/>
    <w:link w:val="6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2">
    <w:name w:val="标题 5 字符"/>
    <w:basedOn w:val="17"/>
    <w:link w:val="7"/>
    <w:semiHidden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3">
    <w:name w:val="标题 6 字符"/>
    <w:basedOn w:val="17"/>
    <w:link w:val="8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4">
    <w:name w:val="标题 7 字符"/>
    <w:basedOn w:val="17"/>
    <w:link w:val="9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7"/>
    <w:link w:val="10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7"/>
    <w:link w:val="11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7"/>
    <w:link w:val="15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7"/>
    <w:link w:val="14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字符"/>
    <w:basedOn w:val="17"/>
    <w:link w:val="29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Intense Emphasis"/>
    <w:basedOn w:val="17"/>
    <w:qFormat/>
    <w:uiPriority w:val="21"/>
    <w:rPr>
      <w:i/>
      <w:iCs/>
      <w:color w:val="104862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4">
    <w:name w:val="明显引用 字符"/>
    <w:basedOn w:val="17"/>
    <w:link w:val="33"/>
    <w:uiPriority w:val="30"/>
    <w:rPr>
      <w:i/>
      <w:iCs/>
      <w:color w:val="104862" w:themeColor="accent1" w:themeShade="BF"/>
    </w:rPr>
  </w:style>
  <w:style w:type="character" w:customStyle="1" w:styleId="35">
    <w:name w:val="Intense Reference"/>
    <w:basedOn w:val="17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6">
    <w:name w:val="NormalCharacter"/>
    <w:semiHidden/>
    <w:qFormat/>
    <w:uiPriority w:val="0"/>
    <w:rPr>
      <w:kern w:val="2"/>
      <w:sz w:val="32"/>
      <w:szCs w:val="24"/>
      <w:lang w:val="en-US" w:eastAsia="zh-CN" w:bidi="ar-SA"/>
    </w:rPr>
  </w:style>
  <w:style w:type="character" w:customStyle="1" w:styleId="37">
    <w:name w:val="正文文本 字符"/>
    <w:basedOn w:val="17"/>
    <w:link w:val="2"/>
    <w:semiHidden/>
    <w:uiPriority w:val="99"/>
    <w:rPr>
      <w:rFonts w:ascii="等线" w:hAnsi="等线" w:eastAsia="等线" w:cs="等线"/>
      <w:sz w:val="32"/>
      <w:szCs w:val="24"/>
      <w14:ligatures w14:val="none"/>
    </w:rPr>
  </w:style>
  <w:style w:type="character" w:customStyle="1" w:styleId="38">
    <w:name w:val="页眉 字符"/>
    <w:basedOn w:val="17"/>
    <w:link w:val="13"/>
    <w:qFormat/>
    <w:uiPriority w:val="99"/>
    <w:rPr>
      <w:rFonts w:ascii="等线" w:hAnsi="等线" w:eastAsia="等线" w:cs="等线"/>
      <w:sz w:val="18"/>
      <w:szCs w:val="18"/>
    </w:rPr>
  </w:style>
  <w:style w:type="character" w:customStyle="1" w:styleId="39">
    <w:name w:val="页脚 字符"/>
    <w:basedOn w:val="17"/>
    <w:link w:val="12"/>
    <w:qFormat/>
    <w:uiPriority w:val="99"/>
    <w:rPr>
      <w:rFonts w:ascii="等线" w:hAnsi="等线" w:eastAsia="等线" w:cs="等线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891</Words>
  <Characters>932</Characters>
  <Lines>10</Lines>
  <Paragraphs>2</Paragraphs>
  <TotalTime>3</TotalTime>
  <ScaleCrop>false</ScaleCrop>
  <LinksUpToDate>false</LinksUpToDate>
  <CharactersWithSpaces>1304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2025-01-19T02:36:00Z</dcterms:created>
  <dc:creator>Msoffice</dc:creator>
  <cp:lastModifiedBy>向阳</cp:lastModifiedBy>
  <cp:lastPrinted>2025-01-21T00:24:00Z</cp:lastPrinted>
  <dcterms:modified xsi:type="dcterms:W3CDTF">2025-03-25T00:33:51Z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eyJoZGlkIjoiYjU1MDA5NzgxOTQ4ZGZkZWJjNjJmMjRlMjcxNjczMjAiLCJ1c2VySWQiOiIxMzc2NDU3MzQxIn0=</vt:lpwstr>
  </property>
  <property fmtid="{D5CDD505-2E9C-101B-9397-08002B2CF9AE}" pid="3" name="KSOProductBuildVer">
    <vt:lpwstr>2052-12.1.0.20305</vt:lpwstr>
  </property>
  <property fmtid="{D5CDD505-2E9C-101B-9397-08002B2CF9AE}" pid="4" name="ICV">
    <vt:lpwstr>A77F79FE0B5A4849AE850EA9EA78675D_12</vt:lpwstr>
  </property>
</Properties>
</file>