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56" w:rsidRDefault="00AC6C56">
      <w:pPr>
        <w:rPr>
          <w:rFonts w:ascii="楷体_GB2312" w:eastAsia="楷体_GB2312" w:hAnsi="新宋体"/>
          <w:sz w:val="28"/>
          <w:szCs w:val="28"/>
        </w:rPr>
      </w:pPr>
      <w:r>
        <w:rPr>
          <w:rFonts w:ascii="楷体_GB2312" w:eastAsia="楷体_GB2312" w:hAnsi="新宋体" w:hint="eastAsia"/>
          <w:sz w:val="28"/>
          <w:szCs w:val="28"/>
        </w:rPr>
        <w:t>提案首页</w:t>
      </w:r>
      <w:r>
        <w:rPr>
          <w:rFonts w:ascii="楷体_GB2312" w:eastAsia="楷体_GB2312" w:hAnsi="新宋体"/>
          <w:sz w:val="24"/>
        </w:rPr>
        <w:t xml:space="preserve">                                                          </w:t>
      </w:r>
      <w:r>
        <w:rPr>
          <w:rFonts w:ascii="楷体_GB2312" w:eastAsia="楷体_GB2312" w:hAnsi="新宋体" w:hint="eastAsia"/>
          <w:sz w:val="28"/>
          <w:szCs w:val="28"/>
        </w:rPr>
        <w:t>界别</w:t>
      </w:r>
      <w:r>
        <w:rPr>
          <w:rFonts w:ascii="楷体_GB2312" w:eastAsia="楷体_GB2312" w:hAnsi="新宋体"/>
          <w:sz w:val="24"/>
          <w:u w:val="single"/>
        </w:rPr>
        <w:t xml:space="preserve"> </w:t>
      </w:r>
      <w:r>
        <w:rPr>
          <w:rFonts w:ascii="楷体_GB2312" w:eastAsia="楷体_GB2312" w:hAnsi="新宋体" w:hint="eastAsia"/>
          <w:sz w:val="24"/>
          <w:u w:val="single"/>
        </w:rPr>
        <w:t>特邀</w:t>
      </w:r>
      <w:r>
        <w:rPr>
          <w:rFonts w:ascii="楷体_GB2312" w:eastAsia="楷体_GB2312" w:hAnsi="新宋体"/>
          <w:sz w:val="24"/>
          <w:u w:val="single"/>
        </w:rPr>
        <w:t xml:space="preserve">        </w:t>
      </w:r>
    </w:p>
    <w:p w:rsidR="00AC6C56" w:rsidRDefault="00AC6C56">
      <w:pPr>
        <w:rPr>
          <w:rFonts w:ascii="宋体-PUA" w:eastAsia="新宋体" w:hAnsi="新宋体"/>
          <w:sz w:val="24"/>
          <w:szCs w:val="44"/>
        </w:rPr>
      </w:pPr>
    </w:p>
    <w:p w:rsidR="00AC6C56" w:rsidRDefault="00AC6C56">
      <w:pPr>
        <w:jc w:val="center"/>
        <w:rPr>
          <w:rFonts w:ascii="宋体-PUA" w:eastAsia="新宋体" w:hAnsi="新宋体"/>
          <w:b/>
          <w:sz w:val="44"/>
          <w:szCs w:val="44"/>
        </w:rPr>
      </w:pPr>
      <w:r>
        <w:rPr>
          <w:rFonts w:ascii="宋体-PUA" w:eastAsia="新宋体" w:hAnsi="新宋体" w:hint="eastAsia"/>
          <w:b/>
          <w:sz w:val="44"/>
          <w:szCs w:val="44"/>
        </w:rPr>
        <w:t>柳城县政协十届</w:t>
      </w:r>
      <w:r>
        <w:rPr>
          <w:rFonts w:ascii="宋体-PUA" w:eastAsia="新宋体" w:hAnsi="新宋体" w:hint="eastAsia"/>
          <w:b/>
          <w:sz w:val="44"/>
        </w:rPr>
        <w:t>五</w:t>
      </w:r>
      <w:r>
        <w:rPr>
          <w:rFonts w:ascii="宋体-PUA" w:eastAsia="新宋体" w:hAnsi="新宋体" w:hint="eastAsia"/>
          <w:b/>
          <w:sz w:val="44"/>
          <w:szCs w:val="44"/>
        </w:rPr>
        <w:t>次会议提案</w:t>
      </w:r>
    </w:p>
    <w:p w:rsidR="00AC6C56" w:rsidRDefault="00AC6C56"/>
    <w:p w:rsidR="00AC6C56" w:rsidRDefault="00AC6C56"/>
    <w:p w:rsidR="00AC6C56" w:rsidRDefault="00AC6C56"/>
    <w:p w:rsidR="00AC6C56" w:rsidRDefault="00AC6C56" w:rsidP="000424D5">
      <w:pPr>
        <w:ind w:firstLine="630"/>
        <w:rPr>
          <w:rFonts w:eastAsia="黑体"/>
          <w:sz w:val="28"/>
          <w:u w:val="single"/>
        </w:rPr>
      </w:pPr>
      <w:r>
        <w:rPr>
          <w:rFonts w:eastAsia="黑体" w:hint="eastAsia"/>
        </w:rPr>
        <w:t>案由</w:t>
      </w:r>
      <w:r>
        <w:rPr>
          <w:rFonts w:eastAsia="黑体" w:hint="eastAsia"/>
          <w:sz w:val="28"/>
        </w:rPr>
        <w:t>（即题目）</w:t>
      </w:r>
      <w:r>
        <w:rPr>
          <w:rFonts w:eastAsia="黑体" w:hint="eastAsia"/>
          <w:sz w:val="30"/>
        </w:rPr>
        <w:t>：</w:t>
      </w:r>
      <w:r>
        <w:rPr>
          <w:rFonts w:eastAsia="黑体" w:hint="eastAsia"/>
          <w:sz w:val="28"/>
          <w:u w:val="single"/>
        </w:rPr>
        <w:t>关于实施凤山镇旧县村何家屯和谢家屯饮水工程</w:t>
      </w:r>
    </w:p>
    <w:p w:rsidR="00AC6C56" w:rsidRDefault="00AC6C56" w:rsidP="000424D5">
      <w:pPr>
        <w:ind w:firstLineChars="975" w:firstLine="31680"/>
        <w:rPr>
          <w:sz w:val="36"/>
          <w:szCs w:val="36"/>
          <w:u w:val="single"/>
        </w:rPr>
      </w:pPr>
      <w:r>
        <w:rPr>
          <w:rFonts w:eastAsia="黑体" w:hint="eastAsia"/>
          <w:sz w:val="28"/>
          <w:u w:val="single"/>
        </w:rPr>
        <w:t>的提案</w:t>
      </w:r>
    </w:p>
    <w:p w:rsidR="00AC6C56" w:rsidRDefault="00AC6C56"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</w:p>
    <w:p w:rsidR="00AC6C56" w:rsidRDefault="00AC6C56" w:rsidP="000424D5">
      <w:pPr>
        <w:ind w:firstLineChars="150" w:firstLine="31680"/>
        <w:rPr>
          <w:rFonts w:eastAsia="黑体"/>
          <w:sz w:val="24"/>
        </w:rPr>
      </w:pPr>
      <w:r>
        <w:rPr>
          <w:rFonts w:eastAsia="黑体" w:hint="eastAsia"/>
          <w:sz w:val="28"/>
          <w:szCs w:val="28"/>
        </w:rPr>
        <w:t>（委员提案）</w:t>
      </w: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5"/>
      </w:tblGrid>
      <w:tr w:rsidR="00AC6C56">
        <w:trPr>
          <w:trHeight w:val="765"/>
        </w:trPr>
        <w:tc>
          <w:tcPr>
            <w:tcW w:w="8835" w:type="dxa"/>
            <w:vAlign w:val="center"/>
          </w:tcPr>
          <w:p w:rsidR="00AC6C56" w:rsidRDefault="00AC6C5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第一提案人（签名）：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胡宇佳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  <w:r>
              <w:rPr>
                <w:sz w:val="28"/>
                <w:szCs w:val="28"/>
              </w:rPr>
              <w:t>15078484581</w:t>
            </w:r>
          </w:p>
        </w:tc>
      </w:tr>
      <w:tr w:rsidR="00AC6C56">
        <w:trPr>
          <w:trHeight w:val="761"/>
        </w:trPr>
        <w:tc>
          <w:tcPr>
            <w:tcW w:w="8835" w:type="dxa"/>
            <w:vAlign w:val="center"/>
          </w:tcPr>
          <w:p w:rsidR="00AC6C56" w:rsidRDefault="00AC6C5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凤山镇人民政府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提案日期：</w:t>
            </w:r>
            <w:r>
              <w:rPr>
                <w:sz w:val="28"/>
                <w:szCs w:val="28"/>
              </w:rPr>
              <w:t>2025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C6C56" w:rsidRDefault="00AC6C56">
      <w:pPr>
        <w:rPr>
          <w:sz w:val="28"/>
          <w:szCs w:val="28"/>
        </w:rPr>
      </w:pPr>
    </w:p>
    <w:p w:rsidR="00AC6C56" w:rsidRDefault="00AC6C5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eastAsia="黑体" w:hint="eastAsia"/>
          <w:sz w:val="28"/>
          <w:szCs w:val="28"/>
        </w:rPr>
        <w:t>（单位提案）</w:t>
      </w: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65"/>
      </w:tblGrid>
      <w:tr w:rsidR="00AC6C56">
        <w:trPr>
          <w:trHeight w:val="851"/>
        </w:trPr>
        <w:tc>
          <w:tcPr>
            <w:tcW w:w="8865" w:type="dxa"/>
            <w:vAlign w:val="center"/>
          </w:tcPr>
          <w:p w:rsidR="00AC6C56" w:rsidRDefault="00AC6C5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提案单位（公章）：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</w:p>
        </w:tc>
      </w:tr>
      <w:tr w:rsidR="00AC6C56">
        <w:trPr>
          <w:trHeight w:val="777"/>
        </w:trPr>
        <w:tc>
          <w:tcPr>
            <w:tcW w:w="8865" w:type="dxa"/>
            <w:vAlign w:val="center"/>
          </w:tcPr>
          <w:p w:rsidR="00AC6C56" w:rsidRDefault="00AC6C5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联系人：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sz w:val="28"/>
                <w:szCs w:val="28"/>
              </w:rPr>
              <w:t>提案日期：</w:t>
            </w:r>
          </w:p>
        </w:tc>
      </w:tr>
    </w:tbl>
    <w:p w:rsidR="00AC6C56" w:rsidRDefault="00AC6C56">
      <w:pPr>
        <w:rPr>
          <w:sz w:val="28"/>
          <w:szCs w:val="28"/>
        </w:rPr>
      </w:pPr>
    </w:p>
    <w:p w:rsidR="00AC6C56" w:rsidRDefault="00AC6C56">
      <w:pPr>
        <w:rPr>
          <w:sz w:val="28"/>
          <w:szCs w:val="28"/>
        </w:rPr>
      </w:pPr>
    </w:p>
    <w:p w:rsidR="00AC6C56" w:rsidRDefault="00AC6C56">
      <w:pPr>
        <w:rPr>
          <w:sz w:val="28"/>
          <w:szCs w:val="28"/>
        </w:rPr>
      </w:pPr>
    </w:p>
    <w:p w:rsidR="00AC6C56" w:rsidRDefault="00AC6C5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eastAsia="黑体" w:hint="eastAsia"/>
          <w:sz w:val="28"/>
          <w:szCs w:val="28"/>
        </w:rPr>
        <w:t>提案审查意见</w:t>
      </w:r>
    </w:p>
    <w:tbl>
      <w:tblPr>
        <w:tblW w:w="0" w:type="auto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22"/>
        <w:gridCol w:w="1417"/>
        <w:gridCol w:w="1422"/>
      </w:tblGrid>
      <w:tr w:rsidR="00AC6C56">
        <w:trPr>
          <w:trHeight w:val="819"/>
        </w:trPr>
        <w:tc>
          <w:tcPr>
            <w:tcW w:w="6022" w:type="dxa"/>
            <w:vAlign w:val="center"/>
          </w:tcPr>
          <w:p w:rsidR="00AC6C56" w:rsidRDefault="00AC6C5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vAlign w:val="center"/>
          </w:tcPr>
          <w:p w:rsidR="00AC6C56" w:rsidRDefault="00AC6C56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22" w:type="dxa"/>
            <w:vAlign w:val="center"/>
          </w:tcPr>
          <w:p w:rsidR="00AC6C56" w:rsidRDefault="00AC6C56">
            <w:pPr>
              <w:jc w:val="center"/>
              <w:rPr>
                <w:sz w:val="28"/>
                <w:szCs w:val="28"/>
              </w:rPr>
            </w:pPr>
          </w:p>
        </w:tc>
      </w:tr>
      <w:tr w:rsidR="00AC6C56">
        <w:trPr>
          <w:trHeight w:val="774"/>
        </w:trPr>
        <w:tc>
          <w:tcPr>
            <w:tcW w:w="8861" w:type="dxa"/>
            <w:gridSpan w:val="3"/>
            <w:vAlign w:val="center"/>
          </w:tcPr>
          <w:p w:rsidR="00AC6C56" w:rsidRDefault="00AC6C5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</w:p>
          <w:p w:rsidR="00AC6C56" w:rsidRDefault="00AC6C5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pacing w:val="20"/>
                <w:sz w:val="28"/>
                <w:szCs w:val="28"/>
              </w:rPr>
              <w:t>政协柳城县委员会</w:t>
            </w:r>
            <w:r>
              <w:rPr>
                <w:spacing w:val="20"/>
                <w:sz w:val="28"/>
                <w:szCs w:val="28"/>
              </w:rPr>
              <w:t xml:space="preserve">                                    </w:t>
            </w:r>
          </w:p>
          <w:p w:rsidR="00AC6C56" w:rsidRDefault="00AC6C5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C6C56" w:rsidRDefault="00AC6C56">
      <w:pPr>
        <w:rPr>
          <w:sz w:val="28"/>
          <w:szCs w:val="28"/>
        </w:rPr>
      </w:pPr>
    </w:p>
    <w:p w:rsidR="00AC6C56" w:rsidRDefault="00AC6C56" w:rsidP="000424D5">
      <w:pPr>
        <w:spacing w:line="420" w:lineRule="exact"/>
        <w:ind w:left="31680" w:hangingChars="150" w:firstLine="31680"/>
      </w:pPr>
      <w:r>
        <w:t xml:space="preserve">      </w:t>
      </w:r>
    </w:p>
    <w:p w:rsidR="00AC6C56" w:rsidRDefault="00AC6C56" w:rsidP="000424D5">
      <w:pPr>
        <w:spacing w:line="420" w:lineRule="exact"/>
        <w:ind w:leftChars="150" w:left="31680" w:firstLineChars="100" w:firstLine="316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注：附议（联名）提案人必须了解提案内容，同意后在后面的“联名提案人签名页”工整签名。</w:t>
      </w:r>
      <w:r>
        <w:rPr>
          <w:rFonts w:ascii="仿宋_GB2312" w:eastAsia="仿宋_GB2312"/>
          <w:sz w:val="28"/>
          <w:szCs w:val="28"/>
        </w:rPr>
        <w:t xml:space="preserve">                                                         </w:t>
      </w:r>
    </w:p>
    <w:p w:rsidR="00AC6C56" w:rsidRDefault="00AC6C56">
      <w:pPr>
        <w:sectPr w:rsidR="00AC6C56">
          <w:footerReference w:type="default" r:id="rId6"/>
          <w:pgSz w:w="11906" w:h="16838"/>
          <w:pgMar w:top="1247" w:right="1247" w:bottom="1134" w:left="1247" w:header="851" w:footer="992" w:gutter="0"/>
          <w:pgNumType w:start="1"/>
          <w:cols w:space="720"/>
          <w:docGrid w:linePitch="312"/>
        </w:sectPr>
      </w:pPr>
    </w:p>
    <w:p w:rsidR="00AC6C56" w:rsidRDefault="00AC6C56"/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20"/>
      </w:tblGrid>
      <w:tr w:rsidR="00AC6C56">
        <w:trPr>
          <w:trHeight w:val="13173"/>
        </w:trPr>
        <w:tc>
          <w:tcPr>
            <w:tcW w:w="9720" w:type="dxa"/>
          </w:tcPr>
          <w:p w:rsidR="00AC6C56" w:rsidRDefault="00AC6C56" w:rsidP="00AC6C56">
            <w:pPr>
              <w:spacing w:line="560" w:lineRule="exact"/>
              <w:ind w:firstLineChars="200" w:firstLine="31680"/>
              <w:rPr>
                <w:rFonts w:ascii="黑体" w:eastAsia="黑体" w:hAnsi="仿宋_GB2312"/>
                <w:sz w:val="36"/>
                <w:szCs w:val="36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t xml:space="preserve">    </w:t>
            </w:r>
            <w:r>
              <w:rPr>
                <w:rFonts w:ascii="黑体" w:eastAsia="黑体" w:hAnsi="仿宋_GB2312" w:hint="eastAsia"/>
                <w:sz w:val="36"/>
                <w:szCs w:val="36"/>
              </w:rPr>
              <w:t>基本情况：</w:t>
            </w: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t xml:space="preserve">     </w:t>
            </w:r>
            <w:r>
              <w:rPr>
                <w:rFonts w:ascii="仿宋_GB2312" w:eastAsia="仿宋_GB2312" w:hAnsi="仿宋_GB2312" w:hint="eastAsia"/>
              </w:rPr>
              <w:t>为解决凤山镇旧县村谢家屯、何家屯</w:t>
            </w:r>
            <w:r>
              <w:rPr>
                <w:rFonts w:ascii="仿宋_GB2312" w:eastAsia="仿宋_GB2312" w:hAnsi="仿宋_GB2312"/>
              </w:rPr>
              <w:t>336</w:t>
            </w:r>
            <w:r>
              <w:rPr>
                <w:rFonts w:ascii="仿宋_GB2312" w:eastAsia="仿宋_GB2312" w:hAnsi="仿宋_GB2312" w:hint="eastAsia"/>
              </w:rPr>
              <w:t>人饮水安全问题，提高生活质量，亟需在凤山镇旧县村谢家屯、何家屯实施饮水工程项目建设，改善群众生活生产条件。经调查需要建设机井、泵房、管网、电路等，初步预算需建设资金</w:t>
            </w:r>
            <w:r>
              <w:rPr>
                <w:rFonts w:ascii="仿宋_GB2312" w:eastAsia="仿宋_GB2312" w:hAnsi="仿宋_GB2312"/>
              </w:rPr>
              <w:t>85</w:t>
            </w:r>
            <w:r>
              <w:rPr>
                <w:rFonts w:ascii="仿宋_GB2312" w:eastAsia="仿宋_GB2312" w:hAnsi="仿宋_GB2312" w:hint="eastAsia"/>
              </w:rPr>
              <w:t>万元。</w:t>
            </w: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</w:tc>
      </w:tr>
    </w:tbl>
    <w:p w:rsidR="00AC6C56" w:rsidRDefault="00AC6C56">
      <w:pPr>
        <w:spacing w:line="560" w:lineRule="exact"/>
        <w:rPr>
          <w:rFonts w:ascii="仿宋_GB2312" w:eastAsia="仿宋_GB2312" w:hAnsi="仿宋_GB2312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20"/>
      </w:tblGrid>
      <w:tr w:rsidR="00AC6C56">
        <w:trPr>
          <w:trHeight w:val="13146"/>
        </w:trPr>
        <w:tc>
          <w:tcPr>
            <w:tcW w:w="9720" w:type="dxa"/>
          </w:tcPr>
          <w:p w:rsidR="00AC6C56" w:rsidRDefault="00AC6C56" w:rsidP="00AC6C56">
            <w:pPr>
              <w:spacing w:line="560" w:lineRule="exact"/>
              <w:ind w:firstLineChars="200" w:firstLine="31680"/>
              <w:rPr>
                <w:rFonts w:ascii="黑体" w:eastAsia="黑体" w:hAnsi="仿宋_GB2312"/>
                <w:sz w:val="36"/>
                <w:szCs w:val="36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t xml:space="preserve">    </w:t>
            </w:r>
            <w:r>
              <w:rPr>
                <w:rFonts w:ascii="黑体" w:eastAsia="黑体" w:hAnsi="仿宋_GB2312" w:hint="eastAsia"/>
                <w:sz w:val="36"/>
                <w:szCs w:val="36"/>
              </w:rPr>
              <w:t>对策建议：</w:t>
            </w: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t xml:space="preserve">    </w:t>
            </w:r>
            <w:r>
              <w:rPr>
                <w:rFonts w:ascii="仿宋_GB2312" w:eastAsia="仿宋_GB2312" w:hAnsi="仿宋_GB2312" w:hint="eastAsia"/>
              </w:rPr>
              <w:t>建议县水利部门协调资金资金</w:t>
            </w:r>
            <w:r>
              <w:rPr>
                <w:rFonts w:ascii="仿宋_GB2312" w:eastAsia="仿宋_GB2312" w:hAnsi="仿宋_GB2312"/>
              </w:rPr>
              <w:t>85</w:t>
            </w:r>
            <w:r>
              <w:rPr>
                <w:rFonts w:ascii="仿宋_GB2312" w:eastAsia="仿宋_GB2312" w:hAnsi="仿宋_GB2312" w:hint="eastAsia"/>
              </w:rPr>
              <w:t>万元，建设凤山镇旧县村谢家屯、何家屯人饮工程，具体是：建设</w:t>
            </w:r>
            <w:bookmarkStart w:id="0" w:name="_GoBack"/>
            <w:bookmarkEnd w:id="0"/>
            <w:r>
              <w:rPr>
                <w:rFonts w:ascii="仿宋_GB2312" w:eastAsia="仿宋_GB2312" w:hAnsi="仿宋_GB2312" w:hint="eastAsia"/>
              </w:rPr>
              <w:t>机井、泵房、管网、电路等人饮设备</w:t>
            </w:r>
            <w:r>
              <w:rPr>
                <w:rFonts w:ascii="仿宋_GB2312" w:eastAsia="仿宋_GB2312" w:hAnsi="仿宋_GB2312" w:hint="eastAsia"/>
                <w:szCs w:val="32"/>
              </w:rPr>
              <w:t>。</w:t>
            </w: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AC6C56" w:rsidRDefault="00AC6C56">
            <w:pPr>
              <w:spacing w:line="560" w:lineRule="exact"/>
              <w:rPr>
                <w:rFonts w:ascii="仿宋_GB2312" w:eastAsia="仿宋_GB2312" w:hAnsi="仿宋_GB2312"/>
              </w:rPr>
            </w:pPr>
          </w:p>
        </w:tc>
      </w:tr>
    </w:tbl>
    <w:p w:rsidR="00AC6C56" w:rsidRDefault="00AC6C56">
      <w:pPr>
        <w:rPr>
          <w:rFonts w:ascii="宋体-PUA" w:eastAsia="新宋体" w:hAnsi="新宋体"/>
          <w:sz w:val="21"/>
          <w:szCs w:val="44"/>
        </w:rPr>
      </w:pPr>
    </w:p>
    <w:p w:rsidR="00AC6C56" w:rsidRDefault="00AC6C5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:rsidR="00AC6C56" w:rsidRDefault="00AC6C56">
      <w:pPr>
        <w:rPr>
          <w:b/>
          <w:sz w:val="36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4541"/>
        <w:gridCol w:w="2700"/>
      </w:tblGrid>
      <w:tr w:rsidR="00AC6C56"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:rsidR="00AC6C56" w:rsidRDefault="00AC6C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541" w:type="dxa"/>
            <w:vAlign w:val="center"/>
          </w:tcPr>
          <w:p w:rsidR="00AC6C56" w:rsidRDefault="00AC6C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700" w:type="dxa"/>
            <w:vAlign w:val="center"/>
          </w:tcPr>
          <w:p w:rsidR="00AC6C56" w:rsidRDefault="00AC6C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:rsidR="00AC6C56">
        <w:trPr>
          <w:trHeight w:val="701"/>
        </w:trPr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胡宇佳</w:t>
            </w: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凤山镇胜利街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号凤山镇人民政府</w:t>
            </w: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sz w:val="24"/>
              </w:rPr>
              <w:t>15078484581</w:t>
            </w:r>
          </w:p>
        </w:tc>
      </w:tr>
      <w:tr w:rsidR="00AC6C56">
        <w:trPr>
          <w:trHeight w:val="673"/>
        </w:trPr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释明辉</w:t>
            </w: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凤山镇开山寺</w:t>
            </w: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sz w:val="24"/>
              </w:rPr>
              <w:t>18077232777</w:t>
            </w:r>
          </w:p>
        </w:tc>
      </w:tr>
      <w:tr w:rsidR="00AC6C56">
        <w:trPr>
          <w:trHeight w:val="606"/>
        </w:trPr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朱志鹰</w:t>
            </w: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凤山镇胜利街新市场门面</w:t>
            </w: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sz w:val="24"/>
              </w:rPr>
              <w:t>18677296001</w:t>
            </w:r>
          </w:p>
        </w:tc>
      </w:tr>
      <w:tr w:rsidR="00AC6C56">
        <w:trPr>
          <w:trHeight w:val="614"/>
        </w:trPr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覃旋律</w:t>
            </w: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柳城县科工贸局财务室</w:t>
            </w: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  <w:r>
              <w:rPr>
                <w:sz w:val="24"/>
              </w:rPr>
              <w:t>18178825997</w:t>
            </w:r>
          </w:p>
        </w:tc>
      </w:tr>
      <w:tr w:rsidR="00AC6C56">
        <w:trPr>
          <w:trHeight w:val="622"/>
        </w:trPr>
        <w:tc>
          <w:tcPr>
            <w:tcW w:w="2479" w:type="dxa"/>
            <w:vAlign w:val="center"/>
          </w:tcPr>
          <w:p w:rsidR="00AC6C56" w:rsidRDefault="00AC6C56">
            <w:pPr>
              <w:jc w:val="center"/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16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10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04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25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05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13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21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07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  <w:tr w:rsidR="00AC6C56">
        <w:trPr>
          <w:trHeight w:val="666"/>
        </w:trPr>
        <w:tc>
          <w:tcPr>
            <w:tcW w:w="2479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4541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AC6C56" w:rsidRDefault="00AC6C56">
            <w:pPr>
              <w:rPr>
                <w:sz w:val="24"/>
              </w:rPr>
            </w:pPr>
          </w:p>
        </w:tc>
      </w:tr>
    </w:tbl>
    <w:p w:rsidR="00AC6C56" w:rsidRDefault="00AC6C56"/>
    <w:p w:rsidR="00AC6C56" w:rsidRDefault="00AC6C56"/>
    <w:sectPr w:rsidR="00AC6C56" w:rsidSect="007C6E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C56" w:rsidRDefault="00AC6C56" w:rsidP="007C6E59">
      <w:r>
        <w:separator/>
      </w:r>
    </w:p>
  </w:endnote>
  <w:endnote w:type="continuationSeparator" w:id="0">
    <w:p w:rsidR="00AC6C56" w:rsidRDefault="00AC6C56" w:rsidP="007C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宋体-PUA">
    <w:altName w:val="宋体"/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C56" w:rsidRDefault="00AC6C56">
    <w:pPr>
      <w:pStyle w:val="13"/>
      <w:tabs>
        <w:tab w:val="clear" w:pos="4153"/>
        <w:tab w:val="clear" w:pos="8306"/>
      </w:tabs>
      <w:ind w:right="360" w:firstLine="360"/>
    </w:pPr>
    <w:r>
      <w:rPr>
        <w:noProof/>
      </w:rPr>
      <w:pict>
        <v:rect id="_x0000_s2049" style="position:absolute;left:0;text-align:left;margin-left:-5.45pt;margin-top:0;width:34.55pt;height:13.8pt;z-index:251660288;mso-position-horizontal:outside;mso-position-horizontal-relative:margin" filled="f" stroked="f">
          <v:textbox>
            <w:txbxContent>
              <w:p w:rsidR="00AC6C56" w:rsidRDefault="00AC6C56">
                <w:pPr>
                  <w:pStyle w:val="13"/>
                  <w:tabs>
                    <w:tab w:val="clear" w:pos="4153"/>
                    <w:tab w:val="clear" w:pos="8306"/>
                  </w:tabs>
                  <w:rPr>
                    <w:rStyle w:val="14"/>
                  </w:rPr>
                </w:pPr>
                <w:r>
                  <w:rPr>
                    <w:rStyle w:val="14"/>
                  </w:rPr>
                  <w:t xml:space="preserve">— </w:t>
                </w:r>
                <w:r>
                  <w:rPr>
                    <w:rStyle w:val="14"/>
                    <w:sz w:val="24"/>
                    <w:szCs w:val="24"/>
                  </w:rPr>
                  <w:fldChar w:fldCharType="begin"/>
                </w:r>
                <w:r>
                  <w:rPr>
                    <w:rStyle w:val="14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14"/>
                    <w:sz w:val="24"/>
                    <w:szCs w:val="24"/>
                  </w:rPr>
                  <w:fldChar w:fldCharType="separate"/>
                </w:r>
                <w:r>
                  <w:rPr>
                    <w:rStyle w:val="14"/>
                    <w:noProof/>
                    <w:sz w:val="24"/>
                    <w:szCs w:val="24"/>
                  </w:rPr>
                  <w:t>3</w:t>
                </w:r>
                <w:r>
                  <w:rPr>
                    <w:rStyle w:val="14"/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rStyle w:val="14"/>
                  </w:rPr>
                  <w:t>—</w:t>
                </w:r>
              </w:p>
              <w:p w:rsidR="00AC6C56" w:rsidRDefault="00AC6C56"/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C56" w:rsidRDefault="00AC6C56" w:rsidP="007C6E59">
      <w:r>
        <w:separator/>
      </w:r>
    </w:p>
  </w:footnote>
  <w:footnote w:type="continuationSeparator" w:id="0">
    <w:p w:rsidR="00AC6C56" w:rsidRDefault="00AC6C56" w:rsidP="007C6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E59"/>
    <w:rsid w:val="000424D5"/>
    <w:rsid w:val="0015229A"/>
    <w:rsid w:val="007C6E59"/>
    <w:rsid w:val="009D11E3"/>
    <w:rsid w:val="00AC6C56"/>
    <w:rsid w:val="01066A48"/>
    <w:rsid w:val="03060F81"/>
    <w:rsid w:val="03762463"/>
    <w:rsid w:val="04E92909"/>
    <w:rsid w:val="09F71624"/>
    <w:rsid w:val="0BAD4690"/>
    <w:rsid w:val="14733F9D"/>
    <w:rsid w:val="16F252D0"/>
    <w:rsid w:val="16FA00D9"/>
    <w:rsid w:val="199A029B"/>
    <w:rsid w:val="2B94790D"/>
    <w:rsid w:val="372431A9"/>
    <w:rsid w:val="3A0177D1"/>
    <w:rsid w:val="3A490D14"/>
    <w:rsid w:val="3ED2701E"/>
    <w:rsid w:val="42351346"/>
    <w:rsid w:val="46484AD0"/>
    <w:rsid w:val="46733805"/>
    <w:rsid w:val="48EC789E"/>
    <w:rsid w:val="49D7054F"/>
    <w:rsid w:val="4E473E5D"/>
    <w:rsid w:val="51842D6A"/>
    <w:rsid w:val="54327630"/>
    <w:rsid w:val="56772E9D"/>
    <w:rsid w:val="58C86887"/>
    <w:rsid w:val="611A7D4B"/>
    <w:rsid w:val="64A3681F"/>
    <w:rsid w:val="6D667370"/>
    <w:rsid w:val="75FE283B"/>
    <w:rsid w:val="77E3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E59"/>
    <w:pPr>
      <w:widowControl w:val="0"/>
      <w:jc w:val="both"/>
    </w:pPr>
    <w:rPr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默认段落字体1"/>
    <w:uiPriority w:val="99"/>
    <w:semiHidden/>
    <w:rsid w:val="007C6E59"/>
  </w:style>
  <w:style w:type="table" w:customStyle="1" w:styleId="10">
    <w:name w:val="普通表格1"/>
    <w:uiPriority w:val="99"/>
    <w:rsid w:val="007C6E5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文档结构图1"/>
    <w:basedOn w:val="Normal"/>
    <w:uiPriority w:val="99"/>
    <w:semiHidden/>
    <w:rsid w:val="007C6E59"/>
    <w:pPr>
      <w:shd w:val="clear" w:color="auto" w:fill="000080"/>
    </w:pPr>
  </w:style>
  <w:style w:type="paragraph" w:customStyle="1" w:styleId="12">
    <w:name w:val="正文文本缩进1"/>
    <w:basedOn w:val="Normal"/>
    <w:uiPriority w:val="99"/>
    <w:rsid w:val="007C6E59"/>
    <w:pPr>
      <w:spacing w:after="120"/>
      <w:ind w:leftChars="200" w:left="420"/>
    </w:pPr>
  </w:style>
  <w:style w:type="paragraph" w:customStyle="1" w:styleId="13">
    <w:name w:val="页脚1"/>
    <w:basedOn w:val="Normal"/>
    <w:uiPriority w:val="99"/>
    <w:rsid w:val="007C6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21">
    <w:name w:val="正文首行缩进 21"/>
    <w:basedOn w:val="12"/>
    <w:uiPriority w:val="99"/>
    <w:rsid w:val="007C6E59"/>
    <w:pPr>
      <w:ind w:firstLineChars="200" w:firstLine="420"/>
    </w:pPr>
    <w:rPr>
      <w:szCs w:val="20"/>
    </w:rPr>
  </w:style>
  <w:style w:type="character" w:customStyle="1" w:styleId="14">
    <w:name w:val="页码1"/>
    <w:basedOn w:val="1"/>
    <w:uiPriority w:val="99"/>
    <w:rsid w:val="007C6E59"/>
    <w:rPr>
      <w:rFonts w:cs="Times New Roman"/>
    </w:rPr>
  </w:style>
  <w:style w:type="character" w:customStyle="1" w:styleId="15">
    <w:name w:val="超链接1"/>
    <w:basedOn w:val="1"/>
    <w:uiPriority w:val="99"/>
    <w:rsid w:val="007C6E59"/>
    <w:rPr>
      <w:rFonts w:cs="Times New Roman"/>
      <w:color w:val="0000FF"/>
      <w:u w:val="single"/>
    </w:rPr>
  </w:style>
  <w:style w:type="paragraph" w:customStyle="1" w:styleId="Char">
    <w:name w:val="Char"/>
    <w:basedOn w:val="11"/>
    <w:uiPriority w:val="99"/>
    <w:rsid w:val="007C6E59"/>
    <w:pPr>
      <w:spacing w:line="436" w:lineRule="exact"/>
      <w:ind w:left="357"/>
      <w:jc w:val="left"/>
      <w:outlineLvl w:val="3"/>
    </w:pPr>
    <w:rPr>
      <w:rFonts w:ascii="宋体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156</Words>
  <Characters>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2024-12-31T08:34:00Z</dcterms:created>
  <dcterms:modified xsi:type="dcterms:W3CDTF">2025-01-20T05:41:00Z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eyJoZGlkIjoiYTNjYTg5NzcyZjkwYzA3ZWUxMTJlOGE2YTMxNmM1MDUiLCJ1c2VySWQiOiI0NzM0NTczMjcifQ==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BEC335816D0E4D01A5998C066B714304_13</vt:lpwstr>
  </property>
</Properties>
</file>