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F9" w:rsidRDefault="00182270">
      <w:pPr>
        <w:pStyle w:val="a4"/>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柳城县</w:t>
      </w:r>
      <w:r>
        <w:rPr>
          <w:rFonts w:ascii="方正小标宋简体" w:eastAsia="方正小标宋简体" w:hint="eastAsia"/>
          <w:sz w:val="36"/>
          <w:szCs w:val="36"/>
        </w:rPr>
        <w:t>水资源和水土保持站</w:t>
      </w:r>
      <w:r>
        <w:rPr>
          <w:rFonts w:ascii="方正小标宋简体" w:eastAsia="方正小标宋简体" w:hint="eastAsia"/>
          <w:bCs/>
          <w:color w:val="000000"/>
          <w:sz w:val="36"/>
          <w:szCs w:val="36"/>
        </w:rPr>
        <w:t>2022</w:t>
      </w:r>
      <w:r>
        <w:rPr>
          <w:rFonts w:ascii="方正小标宋简体" w:eastAsia="方正小标宋简体" w:hint="eastAsia"/>
          <w:bCs/>
          <w:color w:val="000000"/>
          <w:sz w:val="36"/>
          <w:szCs w:val="36"/>
        </w:rPr>
        <w:t>年单位预算及“三公”经费预算公开说明</w:t>
      </w:r>
    </w:p>
    <w:p w:rsidR="005E6CF9" w:rsidRDefault="005E6CF9">
      <w:pPr>
        <w:pStyle w:val="a4"/>
        <w:jc w:val="center"/>
        <w:rPr>
          <w:rFonts w:ascii="方正小标宋简体" w:eastAsia="方正小标宋简体"/>
          <w:sz w:val="36"/>
          <w:szCs w:val="36"/>
        </w:rPr>
      </w:pPr>
    </w:p>
    <w:p w:rsidR="005E6CF9" w:rsidRDefault="00182270">
      <w:pPr>
        <w:pStyle w:val="a4"/>
        <w:spacing w:before="0" w:beforeAutospacing="0" w:after="0" w:afterAutospacing="0"/>
        <w:ind w:firstLineChars="200" w:firstLine="640"/>
        <w:jc w:val="center"/>
        <w:rPr>
          <w:rFonts w:ascii="方正小标宋简体" w:eastAsia="方正小标宋简体"/>
          <w:bCs/>
          <w:color w:val="000000"/>
          <w:sz w:val="32"/>
          <w:szCs w:val="32"/>
        </w:rPr>
      </w:pPr>
      <w:r>
        <w:rPr>
          <w:rFonts w:ascii="方正小标宋简体" w:eastAsia="方正小标宋简体" w:hint="eastAsia"/>
          <w:bCs/>
          <w:color w:val="000000"/>
          <w:sz w:val="32"/>
          <w:szCs w:val="32"/>
        </w:rPr>
        <w:t>目</w:t>
      </w:r>
      <w:r>
        <w:rPr>
          <w:rFonts w:ascii="方正小标宋简体" w:eastAsia="方正小标宋简体" w:hint="eastAsia"/>
          <w:bCs/>
          <w:color w:val="000000"/>
          <w:sz w:val="32"/>
          <w:szCs w:val="32"/>
        </w:rPr>
        <w:t xml:space="preserve"> </w:t>
      </w:r>
      <w:r>
        <w:rPr>
          <w:rFonts w:ascii="方正小标宋简体" w:eastAsia="方正小标宋简体" w:hint="eastAsia"/>
          <w:bCs/>
          <w:color w:val="000000"/>
          <w:sz w:val="32"/>
          <w:szCs w:val="32"/>
        </w:rPr>
        <w:t>录</w:t>
      </w:r>
    </w:p>
    <w:p w:rsidR="005E6CF9" w:rsidRDefault="00182270">
      <w:pPr>
        <w:pStyle w:val="a4"/>
        <w:spacing w:before="0" w:beforeAutospacing="0" w:after="0" w:afterAutospacing="0"/>
        <w:ind w:firstLineChars="200" w:firstLine="640"/>
        <w:jc w:val="both"/>
        <w:rPr>
          <w:rFonts w:ascii="仿宋_GB2312" w:eastAsia="仿宋_GB2312"/>
          <w:bCs/>
          <w:color w:val="000000"/>
          <w:sz w:val="32"/>
          <w:szCs w:val="32"/>
        </w:rPr>
      </w:pPr>
      <w:r>
        <w:rPr>
          <w:rFonts w:ascii="仿宋_GB2312" w:eastAsia="仿宋_GB2312" w:hint="eastAsia"/>
          <w:bCs/>
          <w:color w:val="000000"/>
          <w:sz w:val="32"/>
          <w:szCs w:val="32"/>
        </w:rPr>
        <w:t>第一部分：单位概况</w:t>
      </w:r>
    </w:p>
    <w:p w:rsidR="005E6CF9" w:rsidRDefault="00182270">
      <w:pPr>
        <w:pStyle w:val="a4"/>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bCs/>
          <w:color w:val="000000"/>
          <w:sz w:val="32"/>
          <w:szCs w:val="32"/>
        </w:rPr>
        <w:t>一、</w:t>
      </w:r>
      <w:r>
        <w:rPr>
          <w:rFonts w:ascii="仿宋_GB2312" w:eastAsia="仿宋_GB2312" w:hint="eastAsia"/>
          <w:color w:val="000000"/>
          <w:sz w:val="32"/>
          <w:szCs w:val="32"/>
        </w:rPr>
        <w:t>主要职责</w:t>
      </w:r>
    </w:p>
    <w:p w:rsidR="005E6CF9" w:rsidRDefault="00182270">
      <w:pPr>
        <w:pStyle w:val="a4"/>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二、机构设置情况</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第二部分：</w:t>
      </w:r>
      <w:r>
        <w:rPr>
          <w:rFonts w:ascii="仿宋_GB2312" w:eastAsia="仿宋_GB2312" w:hint="eastAsia"/>
          <w:bCs/>
          <w:color w:val="000000"/>
          <w:sz w:val="32"/>
          <w:szCs w:val="32"/>
        </w:rPr>
        <w:t>2022</w:t>
      </w:r>
      <w:r>
        <w:rPr>
          <w:rFonts w:ascii="仿宋_GB2312" w:eastAsia="仿宋_GB2312" w:hint="eastAsia"/>
          <w:bCs/>
          <w:color w:val="000000"/>
          <w:sz w:val="32"/>
          <w:szCs w:val="32"/>
        </w:rPr>
        <w:t>年单位预算公开表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一、部门收支预算总表（公开</w:t>
      </w:r>
      <w:r>
        <w:rPr>
          <w:rFonts w:ascii="仿宋_GB2312" w:eastAsia="仿宋_GB2312" w:hint="eastAsia"/>
          <w:bCs/>
          <w:color w:val="000000"/>
          <w:sz w:val="32"/>
          <w:szCs w:val="32"/>
        </w:rPr>
        <w:t>01</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二、部门收入预算总表（公开</w:t>
      </w:r>
      <w:r>
        <w:rPr>
          <w:rFonts w:ascii="仿宋_GB2312" w:eastAsia="仿宋_GB2312" w:hint="eastAsia"/>
          <w:bCs/>
          <w:color w:val="000000"/>
          <w:sz w:val="32"/>
          <w:szCs w:val="32"/>
        </w:rPr>
        <w:t>02</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三、部门支出预算总表（公开</w:t>
      </w:r>
      <w:r>
        <w:rPr>
          <w:rFonts w:ascii="仿宋_GB2312" w:eastAsia="仿宋_GB2312" w:hint="eastAsia"/>
          <w:bCs/>
          <w:color w:val="000000"/>
          <w:sz w:val="32"/>
          <w:szCs w:val="32"/>
        </w:rPr>
        <w:t>03</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四、财政拨款收支总表（公开</w:t>
      </w:r>
      <w:r>
        <w:rPr>
          <w:rFonts w:ascii="仿宋_GB2312" w:eastAsia="仿宋_GB2312" w:hint="eastAsia"/>
          <w:bCs/>
          <w:color w:val="000000"/>
          <w:sz w:val="32"/>
          <w:szCs w:val="32"/>
        </w:rPr>
        <w:t>04</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五、一般公共预算支出预算表（公开</w:t>
      </w:r>
      <w:r>
        <w:rPr>
          <w:rFonts w:ascii="仿宋_GB2312" w:eastAsia="仿宋_GB2312" w:hint="eastAsia"/>
          <w:bCs/>
          <w:color w:val="000000"/>
          <w:sz w:val="32"/>
          <w:szCs w:val="32"/>
        </w:rPr>
        <w:t>05</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六、一般公共预算基本支出表（公开</w:t>
      </w:r>
      <w:r>
        <w:rPr>
          <w:rFonts w:ascii="仿宋_GB2312" w:eastAsia="仿宋_GB2312" w:hint="eastAsia"/>
          <w:bCs/>
          <w:color w:val="000000"/>
          <w:sz w:val="32"/>
          <w:szCs w:val="32"/>
        </w:rPr>
        <w:t>06</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七、政府性基金预算支出表（公开</w:t>
      </w:r>
      <w:r>
        <w:rPr>
          <w:rFonts w:ascii="仿宋_GB2312" w:eastAsia="仿宋_GB2312" w:hint="eastAsia"/>
          <w:bCs/>
          <w:color w:val="000000"/>
          <w:sz w:val="32"/>
          <w:szCs w:val="32"/>
        </w:rPr>
        <w:t>07</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八、国有资本经营预算支出表（公开</w:t>
      </w:r>
      <w:r>
        <w:rPr>
          <w:rFonts w:ascii="仿宋_GB2312" w:eastAsia="仿宋_GB2312" w:hint="eastAsia"/>
          <w:bCs/>
          <w:color w:val="000000"/>
          <w:sz w:val="32"/>
          <w:szCs w:val="32"/>
        </w:rPr>
        <w:t>08</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九、财政专户管理资金支出预算表（公开</w:t>
      </w:r>
      <w:r>
        <w:rPr>
          <w:rFonts w:ascii="仿宋_GB2312" w:eastAsia="仿宋_GB2312" w:hint="eastAsia"/>
          <w:bCs/>
          <w:color w:val="000000"/>
          <w:sz w:val="32"/>
          <w:szCs w:val="32"/>
        </w:rPr>
        <w:t>09</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十、一般公共预算“三公”经费支出预算表（公开</w:t>
      </w:r>
      <w:r>
        <w:rPr>
          <w:rFonts w:ascii="仿宋_GB2312" w:eastAsia="仿宋_GB2312" w:hint="eastAsia"/>
          <w:bCs/>
          <w:color w:val="000000"/>
          <w:sz w:val="32"/>
          <w:szCs w:val="32"/>
        </w:rPr>
        <w:t>10</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十一、政府采购预算表（公开</w:t>
      </w:r>
      <w:r>
        <w:rPr>
          <w:rFonts w:ascii="仿宋_GB2312" w:eastAsia="仿宋_GB2312" w:hint="eastAsia"/>
          <w:bCs/>
          <w:color w:val="000000"/>
          <w:sz w:val="32"/>
          <w:szCs w:val="32"/>
        </w:rPr>
        <w:t>11</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lastRenderedPageBreak/>
        <w:t>第三部分：</w:t>
      </w:r>
      <w:r>
        <w:rPr>
          <w:rFonts w:ascii="仿宋_GB2312" w:eastAsia="仿宋_GB2312" w:hint="eastAsia"/>
          <w:bCs/>
          <w:color w:val="000000"/>
          <w:sz w:val="32"/>
          <w:szCs w:val="32"/>
        </w:rPr>
        <w:t>2022</w:t>
      </w:r>
      <w:r>
        <w:rPr>
          <w:rFonts w:ascii="仿宋_GB2312" w:eastAsia="仿宋_GB2312" w:hint="eastAsia"/>
          <w:bCs/>
          <w:color w:val="000000"/>
          <w:sz w:val="32"/>
          <w:szCs w:val="32"/>
        </w:rPr>
        <w:t>年单位预算及“三公”经费预算情况说明</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一、</w:t>
      </w:r>
      <w:r>
        <w:rPr>
          <w:rFonts w:ascii="仿宋_GB2312" w:eastAsia="仿宋_GB2312" w:hint="eastAsia"/>
          <w:bCs/>
          <w:color w:val="000000"/>
          <w:sz w:val="32"/>
          <w:szCs w:val="32"/>
        </w:rPr>
        <w:t>2022</w:t>
      </w:r>
      <w:r>
        <w:rPr>
          <w:rFonts w:ascii="仿宋_GB2312" w:eastAsia="仿宋_GB2312" w:hint="eastAsia"/>
          <w:bCs/>
          <w:color w:val="000000"/>
          <w:sz w:val="32"/>
          <w:szCs w:val="32"/>
        </w:rPr>
        <w:t>年单位收支预算情况说明</w:t>
      </w:r>
    </w:p>
    <w:p w:rsidR="005E6CF9" w:rsidRDefault="00182270">
      <w:pPr>
        <w:ind w:firstLineChars="200" w:firstLine="640"/>
      </w:pPr>
      <w:r>
        <w:rPr>
          <w:rFonts w:ascii="仿宋_GB2312" w:eastAsia="仿宋_GB2312" w:hint="eastAsia"/>
          <w:bCs/>
          <w:color w:val="000000"/>
          <w:sz w:val="32"/>
          <w:szCs w:val="32"/>
        </w:rPr>
        <w:t>二、</w:t>
      </w:r>
      <w:r>
        <w:rPr>
          <w:rFonts w:ascii="仿宋_GB2312" w:eastAsia="仿宋_GB2312" w:hint="eastAsia"/>
          <w:bCs/>
          <w:color w:val="000000"/>
          <w:sz w:val="32"/>
          <w:szCs w:val="32"/>
        </w:rPr>
        <w:t>2022</w:t>
      </w:r>
      <w:r>
        <w:rPr>
          <w:rFonts w:ascii="仿宋_GB2312" w:eastAsia="仿宋_GB2312" w:hint="eastAsia"/>
          <w:bCs/>
          <w:color w:val="000000"/>
          <w:sz w:val="32"/>
          <w:szCs w:val="32"/>
        </w:rPr>
        <w:t>年财政拨款收支预算情况说明</w:t>
      </w:r>
    </w:p>
    <w:p w:rsidR="005E6CF9" w:rsidRDefault="00182270">
      <w:pPr>
        <w:ind w:firstLineChars="200" w:firstLine="640"/>
        <w:rPr>
          <w:rFonts w:ascii="仿宋_GB2312" w:eastAsia="仿宋_GB2312"/>
          <w:sz w:val="32"/>
          <w:szCs w:val="32"/>
        </w:rPr>
      </w:pPr>
      <w:r>
        <w:rPr>
          <w:rFonts w:ascii="仿宋_GB2312" w:eastAsia="仿宋_GB2312" w:hint="eastAsia"/>
          <w:bCs/>
          <w:sz w:val="32"/>
          <w:szCs w:val="32"/>
        </w:rPr>
        <w:t>三、</w:t>
      </w:r>
      <w:r>
        <w:rPr>
          <w:rFonts w:ascii="仿宋_GB2312" w:eastAsia="仿宋_GB2312" w:hint="eastAsia"/>
          <w:sz w:val="32"/>
          <w:szCs w:val="32"/>
        </w:rPr>
        <w:t>2022</w:t>
      </w:r>
      <w:r>
        <w:rPr>
          <w:rFonts w:ascii="仿宋_GB2312" w:eastAsia="仿宋_GB2312" w:hint="eastAsia"/>
          <w:sz w:val="32"/>
          <w:szCs w:val="32"/>
        </w:rPr>
        <w:t>年一般公共预算支出情况说明</w:t>
      </w:r>
    </w:p>
    <w:p w:rsidR="005E6CF9" w:rsidRDefault="00182270">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2022</w:t>
      </w:r>
      <w:r>
        <w:rPr>
          <w:rFonts w:ascii="仿宋_GB2312" w:eastAsia="仿宋_GB2312" w:hint="eastAsia"/>
          <w:sz w:val="32"/>
          <w:szCs w:val="32"/>
        </w:rPr>
        <w:t>年一般公共预算基本支出情况说明</w:t>
      </w:r>
    </w:p>
    <w:p w:rsidR="005E6CF9" w:rsidRDefault="00182270">
      <w:pPr>
        <w:ind w:firstLineChars="200" w:firstLine="640"/>
        <w:rPr>
          <w:rFonts w:ascii="仿宋_GB2312" w:eastAsia="仿宋_GB2312"/>
          <w:bCs/>
          <w:sz w:val="32"/>
          <w:szCs w:val="32"/>
        </w:rPr>
      </w:pPr>
      <w:r>
        <w:rPr>
          <w:rFonts w:ascii="仿宋_GB2312" w:eastAsia="仿宋_GB2312" w:hint="eastAsia"/>
          <w:bCs/>
          <w:sz w:val="32"/>
          <w:szCs w:val="32"/>
        </w:rPr>
        <w:t>五、</w:t>
      </w:r>
      <w:r>
        <w:rPr>
          <w:rFonts w:ascii="仿宋_GB2312" w:eastAsia="仿宋_GB2312" w:hint="eastAsia"/>
          <w:bCs/>
          <w:sz w:val="32"/>
          <w:szCs w:val="32"/>
        </w:rPr>
        <w:t>2022</w:t>
      </w:r>
      <w:r>
        <w:rPr>
          <w:rFonts w:ascii="仿宋_GB2312" w:eastAsia="仿宋_GB2312" w:hint="eastAsia"/>
          <w:bCs/>
          <w:sz w:val="32"/>
          <w:szCs w:val="32"/>
        </w:rPr>
        <w:t>年“三公”经费预算情况</w:t>
      </w:r>
      <w:r>
        <w:rPr>
          <w:rFonts w:ascii="仿宋_GB2312" w:eastAsia="仿宋_GB2312" w:hint="eastAsia"/>
          <w:bCs/>
          <w:color w:val="000000"/>
          <w:sz w:val="32"/>
          <w:szCs w:val="32"/>
        </w:rPr>
        <w:t>说明</w:t>
      </w:r>
    </w:p>
    <w:p w:rsidR="005E6CF9" w:rsidRDefault="00182270">
      <w:pPr>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六、</w:t>
      </w:r>
      <w:r>
        <w:rPr>
          <w:rFonts w:ascii="仿宋_GB2312" w:eastAsia="仿宋_GB2312" w:hint="eastAsia"/>
          <w:bCs/>
          <w:color w:val="000000"/>
          <w:sz w:val="32"/>
          <w:szCs w:val="32"/>
        </w:rPr>
        <w:t>2022</w:t>
      </w:r>
      <w:r>
        <w:rPr>
          <w:rFonts w:ascii="仿宋_GB2312" w:eastAsia="仿宋_GB2312" w:hint="eastAsia"/>
          <w:bCs/>
          <w:color w:val="000000"/>
          <w:sz w:val="32"/>
          <w:szCs w:val="32"/>
        </w:rPr>
        <w:t>年政府性基金预算情况说明</w:t>
      </w:r>
    </w:p>
    <w:p w:rsidR="005E6CF9" w:rsidRDefault="00182270">
      <w:pPr>
        <w:ind w:firstLineChars="200" w:firstLine="640"/>
        <w:rPr>
          <w:rFonts w:ascii="仿宋_GB2312" w:eastAsia="仿宋_GB2312"/>
          <w:bCs/>
          <w:sz w:val="32"/>
          <w:szCs w:val="32"/>
        </w:rPr>
      </w:pPr>
      <w:r>
        <w:rPr>
          <w:rFonts w:ascii="仿宋_GB2312" w:eastAsia="仿宋_GB2312" w:hint="eastAsia"/>
          <w:bCs/>
          <w:color w:val="000000"/>
          <w:sz w:val="32"/>
          <w:szCs w:val="32"/>
        </w:rPr>
        <w:t>七、</w:t>
      </w:r>
      <w:r>
        <w:rPr>
          <w:rFonts w:ascii="仿宋_GB2312" w:eastAsia="仿宋_GB2312" w:hint="eastAsia"/>
          <w:bCs/>
          <w:sz w:val="32"/>
          <w:szCs w:val="32"/>
        </w:rPr>
        <w:t>2022</w:t>
      </w:r>
      <w:r>
        <w:rPr>
          <w:rFonts w:ascii="仿宋_GB2312" w:eastAsia="仿宋_GB2312" w:hint="eastAsia"/>
          <w:bCs/>
          <w:sz w:val="32"/>
          <w:szCs w:val="32"/>
        </w:rPr>
        <w:t>年机关运行经费预算安排情况</w:t>
      </w:r>
      <w:r>
        <w:rPr>
          <w:rFonts w:ascii="仿宋_GB2312" w:eastAsia="仿宋_GB2312" w:hint="eastAsia"/>
          <w:bCs/>
          <w:color w:val="000000"/>
          <w:sz w:val="32"/>
          <w:szCs w:val="32"/>
        </w:rPr>
        <w:t>说明</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八、政府采购预算安排情况说明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bCs/>
          <w:color w:val="000000"/>
          <w:sz w:val="32"/>
          <w:szCs w:val="32"/>
        </w:rPr>
        <w:t>九、</w:t>
      </w:r>
      <w:r>
        <w:rPr>
          <w:rFonts w:ascii="仿宋_GB2312" w:eastAsia="仿宋_GB2312" w:hint="eastAsia"/>
          <w:color w:val="000000"/>
          <w:sz w:val="32"/>
          <w:szCs w:val="32"/>
        </w:rPr>
        <w:t>预算绩效信息情况说明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十、国有资产占有使用情况说明</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第四部分：名词解释</w:t>
      </w:r>
    </w:p>
    <w:p w:rsidR="005E6CF9" w:rsidRDefault="00182270" w:rsidP="00DC2DCC">
      <w:pPr>
        <w:pStyle w:val="a4"/>
        <w:spacing w:before="0" w:beforeAutospacing="0" w:after="0" w:afterAutospacing="0"/>
        <w:ind w:firstLineChars="200" w:firstLine="643"/>
        <w:jc w:val="both"/>
        <w:rPr>
          <w:rFonts w:ascii="方正小标宋简体" w:eastAsia="方正小标宋简体"/>
          <w:b/>
          <w:sz w:val="32"/>
          <w:szCs w:val="32"/>
        </w:rPr>
      </w:pPr>
      <w:r>
        <w:rPr>
          <w:rFonts w:ascii="方正小标宋简体" w:eastAsia="方正小标宋简体" w:hint="eastAsia"/>
          <w:b/>
          <w:bCs/>
          <w:color w:val="000000"/>
          <w:sz w:val="32"/>
          <w:szCs w:val="32"/>
        </w:rPr>
        <w:t>第一部分：单位概况</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宣传和贯彻执行《中华人民共和国水法》《取水许可和水资源费征收管理条例》《中华人民共和国水土保持法》及《广西壮族自治区实施〈中华人民共和国水土保持法〉办法》等与水资源管理保护、水土保持相关的法律法规和方针政策。</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承担全县实施最严格水资源管理制度相关工作，组织实施水资源取水管理、水资源论证、水资源有偿使用等制度，组织编制柳城县水资源公报。</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w:t>
      </w:r>
      <w:r>
        <w:rPr>
          <w:rFonts w:ascii="仿宋_GB2312" w:eastAsia="仿宋_GB2312" w:hint="eastAsia"/>
          <w:color w:val="000000"/>
          <w:sz w:val="32"/>
          <w:szCs w:val="32"/>
        </w:rPr>
        <w:t>协助主管部门指导水量分配工作并监督实施，指导河湖生态流量水量管理。</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指导水资源调度、实施及管理、饮用水水源保护等有关工作。</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指导和推动全县节水型社会建设，拟订柳城县节约用水政策，组织编制并协调实施节约用水规划，组织实施计划用水、节约用水和定额管理工作。</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组织编制和实施柳城县水资源保护规划、水土保持规划和小流域水土保持综合治理规划。</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指导河湖水生态保护与修复、河湖水系连通、水土保持建设项目实施工作。</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协助主管部门开展生产建设项目水土保持监督管理和信息化技术监管，水土流失的综合防治、监测预报和定期公告工作。</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协助主管部门承担辖区内水利权属纠纷、水土流失防</w:t>
      </w:r>
      <w:r>
        <w:rPr>
          <w:rFonts w:ascii="仿宋_GB2312" w:eastAsia="仿宋_GB2312" w:hint="eastAsia"/>
          <w:color w:val="000000"/>
          <w:sz w:val="32"/>
          <w:szCs w:val="32"/>
        </w:rPr>
        <w:t>治纠纷的调解工作。</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完成主管部门交办的其他任务。</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Ansi="Cambria" w:hint="eastAsia"/>
          <w:b/>
          <w:bCs/>
          <w:color w:val="000000"/>
          <w:sz w:val="32"/>
          <w:szCs w:val="32"/>
        </w:rPr>
        <w:t>二、</w:t>
      </w:r>
      <w:r>
        <w:rPr>
          <w:rFonts w:ascii="仿宋_GB2312" w:eastAsia="仿宋_GB2312" w:hint="eastAsia"/>
          <w:b/>
          <w:color w:val="000000"/>
          <w:sz w:val="32"/>
          <w:szCs w:val="32"/>
        </w:rPr>
        <w:t>机构设置情况</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本单位有行政单位</w:t>
      </w:r>
      <w:r>
        <w:rPr>
          <w:rFonts w:ascii="仿宋_GB2312" w:eastAsia="仿宋_GB2312" w:hint="eastAsia"/>
          <w:color w:val="000000"/>
          <w:sz w:val="32"/>
          <w:szCs w:val="32"/>
        </w:rPr>
        <w:t>0</w:t>
      </w:r>
      <w:r>
        <w:rPr>
          <w:rFonts w:ascii="仿宋_GB2312" w:eastAsia="仿宋_GB2312" w:hint="eastAsia"/>
          <w:color w:val="000000"/>
          <w:sz w:val="32"/>
          <w:szCs w:val="32"/>
        </w:rPr>
        <w:t>个、参照公务员管理事业单位</w:t>
      </w:r>
      <w:r>
        <w:rPr>
          <w:rFonts w:ascii="仿宋_GB2312" w:eastAsia="仿宋_GB2312" w:hint="eastAsia"/>
          <w:color w:val="000000"/>
          <w:sz w:val="32"/>
          <w:szCs w:val="32"/>
        </w:rPr>
        <w:t>1</w:t>
      </w:r>
      <w:r>
        <w:rPr>
          <w:rFonts w:ascii="仿宋_GB2312" w:eastAsia="仿宋_GB2312" w:hint="eastAsia"/>
          <w:color w:val="000000"/>
          <w:sz w:val="32"/>
          <w:szCs w:val="32"/>
        </w:rPr>
        <w:t>个、事业单位</w:t>
      </w:r>
      <w:r>
        <w:rPr>
          <w:rFonts w:ascii="仿宋_GB2312" w:eastAsia="仿宋_GB2312" w:hint="eastAsia"/>
          <w:color w:val="000000"/>
          <w:sz w:val="32"/>
          <w:szCs w:val="32"/>
        </w:rPr>
        <w:t>0</w:t>
      </w:r>
      <w:r>
        <w:rPr>
          <w:rFonts w:ascii="仿宋_GB2312" w:eastAsia="仿宋_GB2312" w:hint="eastAsia"/>
          <w:color w:val="000000"/>
          <w:sz w:val="32"/>
          <w:szCs w:val="32"/>
        </w:rPr>
        <w:t>个。</w:t>
      </w:r>
      <w:r>
        <w:rPr>
          <w:rFonts w:ascii="仿宋_GB2312" w:eastAsia="仿宋_GB2312" w:hint="eastAsia"/>
          <w:color w:val="000000"/>
          <w:sz w:val="32"/>
          <w:szCs w:val="32"/>
        </w:rPr>
        <w:t>参照公务员管理事业单位是：柳城县</w:t>
      </w:r>
      <w:r>
        <w:rPr>
          <w:rFonts w:ascii="仿宋_GB2312" w:eastAsia="仿宋_GB2312" w:hint="eastAsia"/>
          <w:color w:val="000000"/>
          <w:sz w:val="32"/>
          <w:szCs w:val="32"/>
        </w:rPr>
        <w:t>水资源和水土保持站</w:t>
      </w:r>
      <w:r>
        <w:rPr>
          <w:rFonts w:ascii="仿宋_GB2312" w:eastAsia="仿宋_GB2312" w:hint="eastAsia"/>
          <w:color w:val="000000"/>
          <w:sz w:val="32"/>
          <w:szCs w:val="32"/>
        </w:rPr>
        <w:t>。</w:t>
      </w:r>
    </w:p>
    <w:p w:rsidR="005E6CF9" w:rsidRDefault="00182270">
      <w:pPr>
        <w:pStyle w:val="a4"/>
        <w:spacing w:before="0" w:beforeAutospacing="0" w:after="0" w:afterAutospacing="0"/>
        <w:ind w:firstLineChars="200" w:firstLine="640"/>
        <w:rPr>
          <w:rFonts w:ascii="方正小标宋简体" w:eastAsia="方正小标宋简体"/>
          <w:sz w:val="32"/>
          <w:szCs w:val="32"/>
        </w:rPr>
      </w:pPr>
      <w:r>
        <w:rPr>
          <w:rFonts w:ascii="方正小标宋简体" w:eastAsia="方正小标宋简体" w:hint="eastAsia"/>
          <w:bCs/>
          <w:color w:val="000000"/>
          <w:sz w:val="32"/>
          <w:szCs w:val="32"/>
        </w:rPr>
        <w:t>第二部分：</w:t>
      </w:r>
      <w:r>
        <w:rPr>
          <w:rFonts w:ascii="方正小标宋简体" w:eastAsia="方正小标宋简体" w:hint="eastAsia"/>
          <w:bCs/>
          <w:color w:val="000000"/>
          <w:sz w:val="32"/>
          <w:szCs w:val="32"/>
        </w:rPr>
        <w:t>2022</w:t>
      </w:r>
      <w:r>
        <w:rPr>
          <w:rFonts w:ascii="方正小标宋简体" w:eastAsia="方正小标宋简体" w:hint="eastAsia"/>
          <w:bCs/>
          <w:color w:val="000000"/>
          <w:sz w:val="32"/>
          <w:szCs w:val="32"/>
        </w:rPr>
        <w:t>年单位预算公开表（详见附件）</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lastRenderedPageBreak/>
        <w:t>一、部门收支预算总表（公开</w:t>
      </w:r>
      <w:r>
        <w:rPr>
          <w:rFonts w:ascii="仿宋_GB2312" w:eastAsia="仿宋_GB2312" w:hint="eastAsia"/>
          <w:bCs/>
          <w:color w:val="000000"/>
          <w:sz w:val="32"/>
          <w:szCs w:val="32"/>
        </w:rPr>
        <w:t>01</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二、部门收入预算总表（公开</w:t>
      </w:r>
      <w:r>
        <w:rPr>
          <w:rFonts w:ascii="仿宋_GB2312" w:eastAsia="仿宋_GB2312" w:hint="eastAsia"/>
          <w:bCs/>
          <w:color w:val="000000"/>
          <w:sz w:val="32"/>
          <w:szCs w:val="32"/>
        </w:rPr>
        <w:t>02</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三、部门支出预算总表（公开</w:t>
      </w:r>
      <w:r>
        <w:rPr>
          <w:rFonts w:ascii="仿宋_GB2312" w:eastAsia="仿宋_GB2312" w:hint="eastAsia"/>
          <w:bCs/>
          <w:color w:val="000000"/>
          <w:sz w:val="32"/>
          <w:szCs w:val="32"/>
        </w:rPr>
        <w:t>03</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四、财政拨款收支总表（公开</w:t>
      </w:r>
      <w:r>
        <w:rPr>
          <w:rFonts w:ascii="仿宋_GB2312" w:eastAsia="仿宋_GB2312" w:hint="eastAsia"/>
          <w:bCs/>
          <w:color w:val="000000"/>
          <w:sz w:val="32"/>
          <w:szCs w:val="32"/>
        </w:rPr>
        <w:t>04</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五、一般公共预算支出预算表（公开</w:t>
      </w:r>
      <w:r>
        <w:rPr>
          <w:rFonts w:ascii="仿宋_GB2312" w:eastAsia="仿宋_GB2312" w:hint="eastAsia"/>
          <w:bCs/>
          <w:color w:val="000000"/>
          <w:sz w:val="32"/>
          <w:szCs w:val="32"/>
        </w:rPr>
        <w:t>05</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六、一般公共预算基本支出表（公开</w:t>
      </w:r>
      <w:r>
        <w:rPr>
          <w:rFonts w:ascii="仿宋_GB2312" w:eastAsia="仿宋_GB2312" w:hint="eastAsia"/>
          <w:bCs/>
          <w:color w:val="000000"/>
          <w:sz w:val="32"/>
          <w:szCs w:val="32"/>
        </w:rPr>
        <w:t>06</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七、政府性基金预算支出表（公开</w:t>
      </w:r>
      <w:r>
        <w:rPr>
          <w:rFonts w:ascii="仿宋_GB2312" w:eastAsia="仿宋_GB2312" w:hint="eastAsia"/>
          <w:bCs/>
          <w:color w:val="000000"/>
          <w:sz w:val="32"/>
          <w:szCs w:val="32"/>
        </w:rPr>
        <w:t>07</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八、国有资本经营预算支出表（公开</w:t>
      </w:r>
      <w:r>
        <w:rPr>
          <w:rFonts w:ascii="仿宋_GB2312" w:eastAsia="仿宋_GB2312" w:hint="eastAsia"/>
          <w:bCs/>
          <w:color w:val="000000"/>
          <w:sz w:val="32"/>
          <w:szCs w:val="32"/>
        </w:rPr>
        <w:t>08</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九、财政专户管理资金支出预算表（公开</w:t>
      </w:r>
      <w:r>
        <w:rPr>
          <w:rFonts w:ascii="仿宋_GB2312" w:eastAsia="仿宋_GB2312" w:hint="eastAsia"/>
          <w:bCs/>
          <w:color w:val="000000"/>
          <w:sz w:val="32"/>
          <w:szCs w:val="32"/>
        </w:rPr>
        <w:t>09</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十、一般公共预算“三公”经费支出预算表（公开</w:t>
      </w:r>
      <w:r>
        <w:rPr>
          <w:rFonts w:ascii="仿宋_GB2312" w:eastAsia="仿宋_GB2312" w:hint="eastAsia"/>
          <w:bCs/>
          <w:color w:val="000000"/>
          <w:sz w:val="32"/>
          <w:szCs w:val="32"/>
        </w:rPr>
        <w:t>10</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十一、政府采购预算表（公开</w:t>
      </w:r>
      <w:r>
        <w:rPr>
          <w:rFonts w:ascii="仿宋_GB2312" w:eastAsia="仿宋_GB2312" w:hint="eastAsia"/>
          <w:bCs/>
          <w:color w:val="000000"/>
          <w:sz w:val="32"/>
          <w:szCs w:val="32"/>
        </w:rPr>
        <w:t>11</w:t>
      </w:r>
      <w:r>
        <w:rPr>
          <w:rFonts w:ascii="仿宋_GB2312" w:eastAsia="仿宋_GB2312" w:hint="eastAsia"/>
          <w:bCs/>
          <w:color w:val="000000"/>
          <w:sz w:val="32"/>
          <w:szCs w:val="32"/>
        </w:rPr>
        <w:t>表）</w:t>
      </w:r>
    </w:p>
    <w:p w:rsidR="005E6CF9" w:rsidRDefault="00182270">
      <w:pPr>
        <w:pStyle w:val="a4"/>
        <w:spacing w:before="0" w:beforeAutospacing="0" w:after="0" w:afterAutospacing="0"/>
        <w:ind w:firstLineChars="200" w:firstLine="640"/>
        <w:rPr>
          <w:rFonts w:ascii="方正小标宋简体" w:eastAsia="方正小标宋简体"/>
          <w:sz w:val="32"/>
          <w:szCs w:val="32"/>
        </w:rPr>
      </w:pPr>
      <w:r>
        <w:rPr>
          <w:rFonts w:ascii="方正小标宋简体" w:eastAsia="方正小标宋简体" w:hint="eastAsia"/>
          <w:bCs/>
          <w:color w:val="000000"/>
          <w:sz w:val="32"/>
          <w:szCs w:val="32"/>
        </w:rPr>
        <w:t>第三部分：</w:t>
      </w:r>
      <w:r>
        <w:rPr>
          <w:rFonts w:ascii="方正小标宋简体" w:eastAsia="方正小标宋简体" w:hint="eastAsia"/>
          <w:bCs/>
          <w:color w:val="000000"/>
          <w:sz w:val="32"/>
          <w:szCs w:val="32"/>
        </w:rPr>
        <w:t>2022</w:t>
      </w:r>
      <w:r>
        <w:rPr>
          <w:rFonts w:ascii="方正小标宋简体" w:eastAsia="方正小标宋简体" w:hint="eastAsia"/>
          <w:bCs/>
          <w:color w:val="000000"/>
          <w:sz w:val="32"/>
          <w:szCs w:val="32"/>
        </w:rPr>
        <w:t>年单位预算及“三公”经费预算情况说明</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bCs/>
          <w:color w:val="000000"/>
          <w:sz w:val="32"/>
          <w:szCs w:val="32"/>
        </w:rPr>
        <w:t>一、</w:t>
      </w:r>
      <w:r>
        <w:rPr>
          <w:rFonts w:ascii="仿宋_GB2312" w:eastAsia="仿宋_GB2312" w:hint="eastAsia"/>
          <w:b/>
          <w:bCs/>
          <w:color w:val="000000"/>
          <w:sz w:val="32"/>
          <w:szCs w:val="32"/>
        </w:rPr>
        <w:t>2022</w:t>
      </w:r>
      <w:r>
        <w:rPr>
          <w:rFonts w:ascii="仿宋_GB2312" w:eastAsia="仿宋_GB2312" w:hint="eastAsia"/>
          <w:b/>
          <w:bCs/>
          <w:color w:val="000000"/>
          <w:sz w:val="32"/>
          <w:szCs w:val="32"/>
        </w:rPr>
        <w:t>年单位收支预算情况说明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bCs/>
          <w:color w:val="000000"/>
          <w:sz w:val="32"/>
          <w:szCs w:val="32"/>
        </w:rPr>
        <w:t>（一）收入预算说明</w:t>
      </w:r>
    </w:p>
    <w:p w:rsidR="005E6CF9" w:rsidRDefault="00182270">
      <w:pPr>
        <w:pStyle w:val="a4"/>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int="eastAsia"/>
          <w:sz w:val="32"/>
          <w:szCs w:val="32"/>
        </w:rPr>
        <w:t>2022</w:t>
      </w:r>
      <w:r>
        <w:rPr>
          <w:rFonts w:ascii="仿宋_GB2312" w:eastAsia="仿宋_GB2312" w:hint="eastAsia"/>
          <w:sz w:val="32"/>
          <w:szCs w:val="32"/>
        </w:rPr>
        <w:t>年收入总预算</w:t>
      </w:r>
      <w:r>
        <w:rPr>
          <w:rFonts w:ascii="仿宋_GB2312" w:eastAsia="仿宋_GB2312" w:hint="eastAsia"/>
          <w:sz w:val="32"/>
          <w:szCs w:val="32"/>
        </w:rPr>
        <w:t>121.99</w:t>
      </w:r>
      <w:r>
        <w:rPr>
          <w:rFonts w:ascii="仿宋_GB2312" w:eastAsia="仿宋_GB2312" w:hint="eastAsia"/>
          <w:sz w:val="32"/>
          <w:szCs w:val="32"/>
        </w:rPr>
        <w:t>万元，同比增加</w:t>
      </w:r>
      <w:r>
        <w:rPr>
          <w:rFonts w:ascii="仿宋_GB2312" w:eastAsia="仿宋_GB2312" w:hint="eastAsia"/>
          <w:sz w:val="32"/>
          <w:szCs w:val="32"/>
        </w:rPr>
        <w:t>121.99</w:t>
      </w:r>
      <w:r>
        <w:rPr>
          <w:rFonts w:ascii="仿宋_GB2312" w:eastAsia="仿宋_GB2312" w:hint="eastAsia"/>
          <w:sz w:val="32"/>
          <w:szCs w:val="32"/>
        </w:rPr>
        <w:t>万元，同比增长</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。其中：</w:t>
      </w:r>
      <w:r>
        <w:rPr>
          <w:rFonts w:ascii="仿宋_GB2312" w:eastAsia="仿宋_GB2312" w:hAnsi="华文仿宋" w:hint="eastAsia"/>
          <w:color w:val="000000"/>
          <w:sz w:val="32"/>
          <w:szCs w:val="32"/>
          <w:shd w:val="clear" w:color="auto" w:fill="FFFFFF"/>
        </w:rPr>
        <w:t>一般公共预算拨款</w:t>
      </w:r>
      <w:r>
        <w:rPr>
          <w:rFonts w:ascii="仿宋_GB2312" w:eastAsia="仿宋_GB2312" w:hAnsi="华文仿宋" w:hint="eastAsia"/>
          <w:color w:val="000000"/>
          <w:sz w:val="32"/>
          <w:szCs w:val="32"/>
          <w:shd w:val="clear" w:color="auto" w:fill="FFFFFF"/>
        </w:rPr>
        <w:t>121.99</w:t>
      </w:r>
      <w:r>
        <w:rPr>
          <w:rFonts w:ascii="仿宋_GB2312" w:eastAsia="仿宋_GB2312" w:hAnsi="华文仿宋" w:hint="eastAsia"/>
          <w:color w:val="000000"/>
          <w:sz w:val="32"/>
          <w:szCs w:val="32"/>
          <w:shd w:val="clear" w:color="auto" w:fill="FFFFFF"/>
        </w:rPr>
        <w:t>万元，</w:t>
      </w:r>
      <w:r>
        <w:rPr>
          <w:rFonts w:ascii="仿宋_GB2312" w:eastAsia="仿宋_GB2312" w:hint="eastAsia"/>
          <w:sz w:val="32"/>
          <w:szCs w:val="32"/>
        </w:rPr>
        <w:t>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Ansi="仿宋_GB2312" w:cs="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2022</w:t>
      </w:r>
      <w:r>
        <w:rPr>
          <w:rFonts w:ascii="仿宋_GB2312" w:eastAsia="仿宋_GB2312" w:hint="eastAsia"/>
          <w:color w:val="000000"/>
          <w:sz w:val="32"/>
          <w:szCs w:val="32"/>
        </w:rPr>
        <w:t>年收入预算增加的原因：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bCs/>
          <w:sz w:val="32"/>
          <w:szCs w:val="32"/>
        </w:rPr>
        <w:t>（二）支出预算说明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lastRenderedPageBreak/>
        <w:t>2022</w:t>
      </w:r>
      <w:r>
        <w:rPr>
          <w:rFonts w:ascii="仿宋_GB2312" w:eastAsia="仿宋_GB2312" w:hint="eastAsia"/>
          <w:color w:val="000000"/>
          <w:sz w:val="32"/>
          <w:szCs w:val="32"/>
        </w:rPr>
        <w:t>年支出总预算</w:t>
      </w:r>
      <w:r>
        <w:rPr>
          <w:rFonts w:ascii="仿宋_GB2312" w:eastAsia="仿宋_GB2312" w:hint="eastAsia"/>
          <w:color w:val="000000"/>
          <w:sz w:val="32"/>
          <w:szCs w:val="32"/>
        </w:rPr>
        <w:t>121.99</w:t>
      </w:r>
      <w:r>
        <w:rPr>
          <w:rFonts w:ascii="仿宋_GB2312" w:eastAsia="仿宋_GB2312" w:hint="eastAsia"/>
          <w:color w:val="000000"/>
          <w:sz w:val="32"/>
          <w:szCs w:val="32"/>
        </w:rPr>
        <w:t>万元，其中：基本支出</w:t>
      </w:r>
      <w:r>
        <w:rPr>
          <w:rFonts w:ascii="仿宋_GB2312" w:eastAsia="仿宋_GB2312" w:hint="eastAsia"/>
          <w:color w:val="000000"/>
          <w:sz w:val="32"/>
          <w:szCs w:val="32"/>
        </w:rPr>
        <w:t>121.99</w:t>
      </w:r>
      <w:r>
        <w:rPr>
          <w:rFonts w:ascii="仿宋_GB2312" w:eastAsia="仿宋_GB2312" w:hint="eastAsia"/>
          <w:color w:val="000000"/>
          <w:sz w:val="32"/>
          <w:szCs w:val="32"/>
        </w:rPr>
        <w:t>万元，占支出总预算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int="eastAsia"/>
          <w:color w:val="000000"/>
          <w:sz w:val="32"/>
          <w:szCs w:val="32"/>
        </w:rPr>
        <w:t>；项目支出</w:t>
      </w:r>
      <w:r>
        <w:rPr>
          <w:rFonts w:ascii="仿宋_GB2312" w:eastAsia="仿宋_GB2312" w:hint="eastAsia"/>
          <w:color w:val="000000"/>
          <w:sz w:val="32"/>
          <w:szCs w:val="32"/>
        </w:rPr>
        <w:t>0</w:t>
      </w:r>
      <w:r>
        <w:rPr>
          <w:rFonts w:ascii="仿宋_GB2312" w:eastAsia="仿宋_GB2312" w:hint="eastAsia"/>
          <w:color w:val="000000"/>
          <w:sz w:val="32"/>
          <w:szCs w:val="32"/>
        </w:rPr>
        <w:t>万元，占支出总预算</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同比增加</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color w:val="000000"/>
          <w:sz w:val="32"/>
          <w:szCs w:val="32"/>
        </w:rPr>
        <w:t>。支出预算增加的原因：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bCs/>
          <w:color w:val="000000"/>
          <w:sz w:val="32"/>
          <w:szCs w:val="32"/>
        </w:rPr>
        <w:t>二、</w:t>
      </w:r>
      <w:r>
        <w:rPr>
          <w:rFonts w:ascii="仿宋_GB2312" w:eastAsia="仿宋_GB2312" w:hint="eastAsia"/>
          <w:b/>
          <w:bCs/>
          <w:color w:val="000000"/>
          <w:sz w:val="32"/>
          <w:szCs w:val="32"/>
        </w:rPr>
        <w:t>2022</w:t>
      </w:r>
      <w:r>
        <w:rPr>
          <w:rFonts w:ascii="仿宋_GB2312" w:eastAsia="仿宋_GB2312" w:hint="eastAsia"/>
          <w:b/>
          <w:bCs/>
          <w:color w:val="000000"/>
          <w:sz w:val="32"/>
          <w:szCs w:val="32"/>
        </w:rPr>
        <w:t>年财政拨款收支预算情况说明</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sz w:val="32"/>
          <w:szCs w:val="32"/>
        </w:rPr>
        <w:t>2022</w:t>
      </w:r>
      <w:r>
        <w:rPr>
          <w:rFonts w:ascii="仿宋_GB2312" w:eastAsia="仿宋_GB2312" w:hint="eastAsia"/>
          <w:sz w:val="32"/>
          <w:szCs w:val="32"/>
        </w:rPr>
        <w:t>年财政拨款收入</w:t>
      </w:r>
      <w:r>
        <w:rPr>
          <w:rFonts w:ascii="仿宋_GB2312" w:eastAsia="仿宋_GB2312" w:hint="eastAsia"/>
          <w:sz w:val="32"/>
          <w:szCs w:val="32"/>
        </w:rPr>
        <w:t>121.99</w:t>
      </w:r>
      <w:r>
        <w:rPr>
          <w:rFonts w:ascii="仿宋_GB2312" w:eastAsia="仿宋_GB2312" w:hint="eastAsia"/>
          <w:sz w:val="32"/>
          <w:szCs w:val="32"/>
        </w:rPr>
        <w:t>万元，同比增加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2022</w:t>
      </w:r>
      <w:r>
        <w:rPr>
          <w:rFonts w:ascii="仿宋_GB2312" w:eastAsia="仿宋_GB2312" w:hint="eastAsia"/>
          <w:color w:val="000000"/>
          <w:sz w:val="32"/>
          <w:szCs w:val="32"/>
        </w:rPr>
        <w:t>年财政拨款支出</w:t>
      </w:r>
      <w:r>
        <w:rPr>
          <w:rFonts w:ascii="仿宋_GB2312" w:eastAsia="仿宋_GB2312" w:hint="eastAsia"/>
          <w:color w:val="000000"/>
          <w:sz w:val="32"/>
          <w:szCs w:val="32"/>
        </w:rPr>
        <w:t>121.99</w:t>
      </w:r>
      <w:r>
        <w:rPr>
          <w:rFonts w:ascii="仿宋_GB2312" w:eastAsia="仿宋_GB2312" w:hint="eastAsia"/>
          <w:color w:val="000000"/>
          <w:sz w:val="32"/>
          <w:szCs w:val="32"/>
        </w:rPr>
        <w:t>万元，</w:t>
      </w:r>
      <w:r>
        <w:rPr>
          <w:rFonts w:ascii="仿宋_GB2312" w:eastAsia="仿宋_GB2312" w:hint="eastAsia"/>
          <w:sz w:val="32"/>
          <w:szCs w:val="32"/>
        </w:rPr>
        <w:t>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2022</w:t>
      </w:r>
      <w:r>
        <w:rPr>
          <w:rFonts w:ascii="仿宋_GB2312" w:eastAsia="仿宋_GB2312" w:hint="eastAsia"/>
          <w:b/>
          <w:sz w:val="32"/>
          <w:szCs w:val="32"/>
        </w:rPr>
        <w:t>年一般公共预算支出情况</w:t>
      </w:r>
      <w:r>
        <w:rPr>
          <w:rFonts w:ascii="仿宋_GB2312" w:eastAsia="仿宋_GB2312" w:hint="eastAsia"/>
          <w:b/>
          <w:bCs/>
          <w:color w:val="000000"/>
          <w:sz w:val="32"/>
          <w:szCs w:val="32"/>
        </w:rPr>
        <w:t>说明</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sz w:val="32"/>
          <w:szCs w:val="32"/>
        </w:rPr>
        <w:t>2022</w:t>
      </w:r>
      <w:r>
        <w:rPr>
          <w:rFonts w:ascii="仿宋_GB2312" w:eastAsia="仿宋_GB2312" w:hint="eastAsia"/>
          <w:sz w:val="32"/>
          <w:szCs w:val="32"/>
        </w:rPr>
        <w:t>年一般公共预算支出</w:t>
      </w:r>
      <w:r>
        <w:rPr>
          <w:rFonts w:ascii="仿宋_GB2312" w:eastAsia="仿宋_GB2312" w:hint="eastAsia"/>
          <w:sz w:val="32"/>
          <w:szCs w:val="32"/>
        </w:rPr>
        <w:t>121.99</w:t>
      </w:r>
      <w:r>
        <w:rPr>
          <w:rFonts w:ascii="仿宋_GB2312" w:eastAsia="仿宋_GB2312" w:hint="eastAsia"/>
          <w:sz w:val="32"/>
          <w:szCs w:val="32"/>
        </w:rPr>
        <w:t>万元，同比增加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bCs/>
          <w:color w:val="000000"/>
          <w:sz w:val="32"/>
          <w:szCs w:val="32"/>
        </w:rPr>
        <w:t>按功能分类科目，</w:t>
      </w:r>
      <w:r>
        <w:rPr>
          <w:rFonts w:ascii="仿宋_GB2312" w:eastAsia="仿宋_GB2312" w:hint="eastAsia"/>
          <w:color w:val="000000"/>
          <w:sz w:val="32"/>
          <w:szCs w:val="32"/>
        </w:rPr>
        <w:t>具体支出预算如下：</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行政</w:t>
      </w:r>
      <w:r>
        <w:rPr>
          <w:rFonts w:ascii="仿宋_GB2312" w:eastAsia="仿宋_GB2312" w:hint="eastAsia"/>
          <w:sz w:val="32"/>
          <w:szCs w:val="32"/>
        </w:rPr>
        <w:t>单位离退休</w:t>
      </w:r>
      <w:r>
        <w:rPr>
          <w:rFonts w:ascii="仿宋_GB2312" w:eastAsia="仿宋_GB2312" w:hint="eastAsia"/>
          <w:sz w:val="32"/>
          <w:szCs w:val="32"/>
        </w:rPr>
        <w:t>支出</w:t>
      </w:r>
      <w:r>
        <w:rPr>
          <w:rFonts w:ascii="仿宋_GB2312" w:eastAsia="仿宋_GB2312" w:hint="eastAsia"/>
          <w:sz w:val="32"/>
          <w:szCs w:val="32"/>
        </w:rPr>
        <w:t>1.98</w:t>
      </w:r>
      <w:r>
        <w:rPr>
          <w:rFonts w:ascii="仿宋_GB2312" w:eastAsia="仿宋_GB2312" w:hint="eastAsia"/>
          <w:sz w:val="32"/>
          <w:szCs w:val="32"/>
        </w:rPr>
        <w:t>万元，同比增加</w:t>
      </w:r>
      <w:r>
        <w:rPr>
          <w:rFonts w:ascii="仿宋_GB2312" w:eastAsia="仿宋_GB2312" w:hint="eastAsia"/>
          <w:sz w:val="32"/>
          <w:szCs w:val="32"/>
        </w:rPr>
        <w:t>1.98</w:t>
      </w:r>
      <w:r>
        <w:rPr>
          <w:rFonts w:ascii="仿宋_GB2312" w:eastAsia="仿宋_GB2312" w:hint="eastAsia"/>
          <w:sz w:val="32"/>
          <w:szCs w:val="32"/>
        </w:rPr>
        <w:t>万元</w:t>
      </w:r>
      <w:r>
        <w:rPr>
          <w:rFonts w:ascii="仿宋_GB2312" w:eastAsia="仿宋_GB2312" w:hint="eastAsia"/>
          <w:sz w:val="32"/>
          <w:szCs w:val="32"/>
        </w:rPr>
        <w:t>。增加的原因：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机关事业单位基本养老保险缴费支出</w:t>
      </w:r>
      <w:r>
        <w:rPr>
          <w:rFonts w:ascii="仿宋_GB2312" w:eastAsia="仿宋_GB2312" w:hint="eastAsia"/>
          <w:sz w:val="32"/>
          <w:szCs w:val="32"/>
        </w:rPr>
        <w:t>11.4</w:t>
      </w:r>
      <w:r>
        <w:rPr>
          <w:rFonts w:ascii="仿宋_GB2312" w:eastAsia="仿宋_GB2312" w:hint="eastAsia"/>
          <w:sz w:val="32"/>
          <w:szCs w:val="32"/>
        </w:rPr>
        <w:t>万元，同比</w:t>
      </w:r>
      <w:r>
        <w:rPr>
          <w:rFonts w:ascii="仿宋_GB2312" w:eastAsia="仿宋_GB2312" w:hint="eastAsia"/>
          <w:sz w:val="32"/>
          <w:szCs w:val="32"/>
        </w:rPr>
        <w:t>增加</w:t>
      </w:r>
      <w:r>
        <w:rPr>
          <w:rFonts w:ascii="仿宋_GB2312" w:eastAsia="仿宋_GB2312" w:hint="eastAsia"/>
          <w:sz w:val="32"/>
          <w:szCs w:val="32"/>
        </w:rPr>
        <w:t>11.4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机关事业单位职业年金缴费支出</w:t>
      </w:r>
      <w:r>
        <w:rPr>
          <w:rFonts w:ascii="仿宋_GB2312" w:eastAsia="仿宋_GB2312" w:hint="eastAsia"/>
          <w:sz w:val="32"/>
          <w:szCs w:val="32"/>
        </w:rPr>
        <w:t>5.7</w:t>
      </w:r>
      <w:r>
        <w:rPr>
          <w:rFonts w:ascii="仿宋_GB2312" w:eastAsia="仿宋_GB2312" w:hint="eastAsia"/>
          <w:sz w:val="32"/>
          <w:szCs w:val="32"/>
        </w:rPr>
        <w:t>万元，同比</w:t>
      </w:r>
      <w:r>
        <w:rPr>
          <w:rFonts w:ascii="仿宋_GB2312" w:eastAsia="仿宋_GB2312" w:hint="eastAsia"/>
          <w:sz w:val="32"/>
          <w:szCs w:val="32"/>
        </w:rPr>
        <w:t>增加</w:t>
      </w:r>
      <w:r>
        <w:rPr>
          <w:rFonts w:ascii="仿宋_GB2312" w:eastAsia="仿宋_GB2312" w:hint="eastAsia"/>
          <w:sz w:val="32"/>
          <w:szCs w:val="32"/>
        </w:rPr>
        <w:t>5.7</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行政</w:t>
      </w:r>
      <w:r>
        <w:rPr>
          <w:rFonts w:ascii="仿宋_GB2312" w:eastAsia="仿宋_GB2312" w:hint="eastAsia"/>
          <w:sz w:val="32"/>
          <w:szCs w:val="32"/>
        </w:rPr>
        <w:t>单位医疗支出</w:t>
      </w:r>
      <w:r>
        <w:rPr>
          <w:rFonts w:ascii="仿宋_GB2312" w:eastAsia="仿宋_GB2312" w:hint="eastAsia"/>
          <w:sz w:val="32"/>
          <w:szCs w:val="32"/>
        </w:rPr>
        <w:t>5.56</w:t>
      </w:r>
      <w:r>
        <w:rPr>
          <w:rFonts w:ascii="仿宋_GB2312" w:eastAsia="仿宋_GB2312" w:hint="eastAsia"/>
          <w:sz w:val="32"/>
          <w:szCs w:val="32"/>
        </w:rPr>
        <w:t>万元，同比</w:t>
      </w:r>
      <w:r>
        <w:rPr>
          <w:rFonts w:ascii="仿宋_GB2312" w:eastAsia="仿宋_GB2312" w:hint="eastAsia"/>
          <w:sz w:val="32"/>
          <w:szCs w:val="32"/>
        </w:rPr>
        <w:t>增加</w:t>
      </w:r>
      <w:r>
        <w:rPr>
          <w:rFonts w:ascii="仿宋_GB2312" w:eastAsia="仿宋_GB2312" w:hint="eastAsia"/>
          <w:sz w:val="32"/>
          <w:szCs w:val="32"/>
        </w:rPr>
        <w:t>5.56</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公务员医疗补助支出</w:t>
      </w:r>
      <w:r>
        <w:rPr>
          <w:rFonts w:ascii="仿宋_GB2312" w:eastAsia="仿宋_GB2312" w:hint="eastAsia"/>
          <w:sz w:val="32"/>
          <w:szCs w:val="32"/>
        </w:rPr>
        <w:t>4.39</w:t>
      </w:r>
      <w:r>
        <w:rPr>
          <w:rFonts w:ascii="仿宋_GB2312" w:eastAsia="仿宋_GB2312" w:hint="eastAsia"/>
          <w:sz w:val="32"/>
          <w:szCs w:val="32"/>
        </w:rPr>
        <w:t>万元，</w:t>
      </w:r>
      <w:r>
        <w:rPr>
          <w:rFonts w:ascii="仿宋_GB2312" w:eastAsia="仿宋_GB2312" w:hint="eastAsia"/>
          <w:sz w:val="32"/>
          <w:szCs w:val="32"/>
        </w:rPr>
        <w:t>同比</w:t>
      </w:r>
      <w:r>
        <w:rPr>
          <w:rFonts w:ascii="仿宋_GB2312" w:eastAsia="仿宋_GB2312" w:hint="eastAsia"/>
          <w:sz w:val="32"/>
          <w:szCs w:val="32"/>
        </w:rPr>
        <w:t>增加</w:t>
      </w:r>
      <w:r>
        <w:rPr>
          <w:rFonts w:ascii="仿宋_GB2312" w:eastAsia="仿宋_GB2312" w:hint="eastAsia"/>
          <w:sz w:val="32"/>
          <w:szCs w:val="32"/>
        </w:rPr>
        <w:t>4.39</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行政运行</w:t>
      </w:r>
      <w:r>
        <w:rPr>
          <w:rFonts w:ascii="仿宋_GB2312" w:eastAsia="仿宋_GB2312" w:hint="eastAsia"/>
          <w:sz w:val="32"/>
          <w:szCs w:val="32"/>
        </w:rPr>
        <w:t>支出</w:t>
      </w:r>
      <w:r>
        <w:rPr>
          <w:rFonts w:ascii="仿宋_GB2312" w:eastAsia="仿宋_GB2312" w:hint="eastAsia"/>
          <w:sz w:val="32"/>
          <w:szCs w:val="32"/>
        </w:rPr>
        <w:t>84.42</w:t>
      </w:r>
      <w:r>
        <w:rPr>
          <w:rFonts w:ascii="仿宋_GB2312" w:eastAsia="仿宋_GB2312" w:hint="eastAsia"/>
          <w:sz w:val="32"/>
          <w:szCs w:val="32"/>
        </w:rPr>
        <w:t>万元，同比</w:t>
      </w:r>
      <w:r>
        <w:rPr>
          <w:rFonts w:ascii="仿宋_GB2312" w:eastAsia="仿宋_GB2312" w:hint="eastAsia"/>
          <w:sz w:val="32"/>
          <w:szCs w:val="32"/>
        </w:rPr>
        <w:t>增加</w:t>
      </w:r>
      <w:r>
        <w:rPr>
          <w:rFonts w:ascii="仿宋_GB2312" w:eastAsia="仿宋_GB2312" w:hint="eastAsia"/>
          <w:sz w:val="32"/>
          <w:szCs w:val="32"/>
        </w:rPr>
        <w:t>84.42</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 xml:space="preserve"> 6</w:t>
      </w:r>
      <w:r>
        <w:rPr>
          <w:rFonts w:ascii="仿宋_GB2312" w:eastAsia="仿宋_GB2312" w:hint="eastAsia"/>
          <w:sz w:val="32"/>
          <w:szCs w:val="32"/>
        </w:rPr>
        <w:t>.</w:t>
      </w:r>
      <w:r>
        <w:rPr>
          <w:rFonts w:ascii="仿宋_GB2312" w:eastAsia="仿宋_GB2312" w:hint="eastAsia"/>
          <w:sz w:val="32"/>
          <w:szCs w:val="32"/>
        </w:rPr>
        <w:t>住房公积金支出</w:t>
      </w:r>
      <w:r>
        <w:rPr>
          <w:rFonts w:ascii="仿宋_GB2312" w:eastAsia="仿宋_GB2312" w:hint="eastAsia"/>
          <w:sz w:val="32"/>
          <w:szCs w:val="32"/>
        </w:rPr>
        <w:t>8.55</w:t>
      </w:r>
      <w:r>
        <w:rPr>
          <w:rFonts w:ascii="仿宋_GB2312" w:eastAsia="仿宋_GB2312" w:hint="eastAsia"/>
          <w:sz w:val="32"/>
          <w:szCs w:val="32"/>
        </w:rPr>
        <w:t>万元，同比</w:t>
      </w:r>
      <w:r>
        <w:rPr>
          <w:rFonts w:ascii="仿宋_GB2312" w:eastAsia="仿宋_GB2312" w:hint="eastAsia"/>
          <w:sz w:val="32"/>
          <w:szCs w:val="32"/>
        </w:rPr>
        <w:t>增加</w:t>
      </w:r>
      <w:r>
        <w:rPr>
          <w:rFonts w:ascii="仿宋_GB2312" w:eastAsia="仿宋_GB2312" w:hint="eastAsia"/>
          <w:sz w:val="32"/>
          <w:szCs w:val="32"/>
        </w:rPr>
        <w:t>8.55</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增加</w:t>
      </w:r>
      <w:r>
        <w:rPr>
          <w:rFonts w:ascii="仿宋_GB2312" w:eastAsia="仿宋_GB2312" w:hint="eastAsia"/>
          <w:sz w:val="32"/>
          <w:szCs w:val="32"/>
        </w:rPr>
        <w:t>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2022</w:t>
      </w:r>
      <w:r>
        <w:rPr>
          <w:rFonts w:ascii="仿宋_GB2312" w:eastAsia="仿宋_GB2312" w:hint="eastAsia"/>
          <w:b/>
          <w:sz w:val="32"/>
          <w:szCs w:val="32"/>
        </w:rPr>
        <w:t>年一般公共预算基本支出情况</w:t>
      </w:r>
      <w:r>
        <w:rPr>
          <w:rFonts w:ascii="仿宋_GB2312" w:eastAsia="仿宋_GB2312" w:hint="eastAsia"/>
          <w:b/>
          <w:bCs/>
          <w:color w:val="000000"/>
          <w:sz w:val="32"/>
          <w:szCs w:val="32"/>
        </w:rPr>
        <w:t>说明</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sz w:val="32"/>
          <w:szCs w:val="32"/>
        </w:rPr>
        <w:t>2022</w:t>
      </w:r>
      <w:r>
        <w:rPr>
          <w:rFonts w:ascii="仿宋_GB2312" w:eastAsia="仿宋_GB2312" w:hint="eastAsia"/>
          <w:sz w:val="32"/>
          <w:szCs w:val="32"/>
        </w:rPr>
        <w:t>年一般公共预算基本支出</w:t>
      </w:r>
      <w:r>
        <w:rPr>
          <w:rFonts w:ascii="仿宋_GB2312" w:eastAsia="仿宋_GB2312" w:hint="eastAsia"/>
          <w:sz w:val="32"/>
          <w:szCs w:val="32"/>
        </w:rPr>
        <w:t>121.99</w:t>
      </w:r>
      <w:r>
        <w:rPr>
          <w:rFonts w:ascii="仿宋_GB2312" w:eastAsia="仿宋_GB2312" w:hint="eastAsia"/>
          <w:sz w:val="32"/>
          <w:szCs w:val="32"/>
        </w:rPr>
        <w:t>万元，同比增加</w:t>
      </w:r>
      <w:r>
        <w:rPr>
          <w:rFonts w:ascii="仿宋_GB2312" w:eastAsia="仿宋_GB2312" w:hint="eastAsia"/>
          <w:sz w:val="32"/>
          <w:szCs w:val="32"/>
        </w:rPr>
        <w:t>121.99</w:t>
      </w:r>
      <w:r>
        <w:rPr>
          <w:rFonts w:ascii="仿宋_GB2312" w:eastAsia="仿宋_GB2312" w:hint="eastAsia"/>
          <w:sz w:val="32"/>
          <w:szCs w:val="32"/>
        </w:rPr>
        <w:t>万元</w:t>
      </w:r>
      <w:r>
        <w:rPr>
          <w:rFonts w:ascii="仿宋_GB2312" w:eastAsia="仿宋_GB2312" w:hint="eastAsia"/>
          <w:sz w:val="32"/>
          <w:szCs w:val="32"/>
        </w:rPr>
        <w:t>。按经济分类科目，</w:t>
      </w:r>
      <w:r>
        <w:rPr>
          <w:rFonts w:ascii="仿宋_GB2312" w:eastAsia="仿宋_GB2312" w:hint="eastAsia"/>
          <w:color w:val="000000"/>
          <w:sz w:val="32"/>
          <w:szCs w:val="32"/>
        </w:rPr>
        <w:t>具体支出预算如下：</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工资福利支出预算</w:t>
      </w:r>
      <w:r>
        <w:rPr>
          <w:rFonts w:ascii="仿宋_GB2312" w:eastAsia="仿宋_GB2312" w:hint="eastAsia"/>
          <w:color w:val="000000"/>
          <w:sz w:val="32"/>
          <w:szCs w:val="32"/>
        </w:rPr>
        <w:t>100.39</w:t>
      </w:r>
      <w:r>
        <w:rPr>
          <w:rFonts w:ascii="仿宋_GB2312" w:eastAsia="仿宋_GB2312" w:hint="eastAsia"/>
          <w:color w:val="000000"/>
          <w:sz w:val="32"/>
          <w:szCs w:val="32"/>
        </w:rPr>
        <w:t>万元，</w:t>
      </w:r>
      <w:r>
        <w:rPr>
          <w:rFonts w:ascii="仿宋_GB2312" w:eastAsia="仿宋_GB2312" w:hint="eastAsia"/>
          <w:sz w:val="32"/>
          <w:szCs w:val="32"/>
        </w:rPr>
        <w:t>同比增加</w:t>
      </w:r>
      <w:r>
        <w:rPr>
          <w:rFonts w:ascii="仿宋_GB2312" w:eastAsia="仿宋_GB2312" w:hint="eastAsia"/>
          <w:sz w:val="32"/>
          <w:szCs w:val="32"/>
        </w:rPr>
        <w:t>100.39</w:t>
      </w:r>
      <w:r>
        <w:rPr>
          <w:rFonts w:ascii="仿宋_GB2312" w:eastAsia="仿宋_GB2312" w:hint="eastAsia"/>
          <w:sz w:val="32"/>
          <w:szCs w:val="32"/>
        </w:rPr>
        <w:t>万元</w:t>
      </w:r>
      <w:r>
        <w:rPr>
          <w:rFonts w:ascii="仿宋_GB2312" w:eastAsia="仿宋_GB2312" w:hint="eastAsia"/>
          <w:sz w:val="32"/>
          <w:szCs w:val="32"/>
        </w:rPr>
        <w:t>。增加的原因：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商品和服务支出预算</w:t>
      </w:r>
      <w:r>
        <w:rPr>
          <w:rFonts w:ascii="仿宋_GB2312" w:eastAsia="仿宋_GB2312" w:hint="eastAsia"/>
          <w:color w:val="000000"/>
          <w:sz w:val="32"/>
          <w:szCs w:val="32"/>
        </w:rPr>
        <w:t>19.27</w:t>
      </w:r>
      <w:r>
        <w:rPr>
          <w:rFonts w:ascii="仿宋_GB2312" w:eastAsia="仿宋_GB2312" w:hint="eastAsia"/>
          <w:color w:val="000000"/>
          <w:sz w:val="32"/>
          <w:szCs w:val="32"/>
        </w:rPr>
        <w:t>万元，</w:t>
      </w:r>
      <w:r>
        <w:rPr>
          <w:rFonts w:ascii="仿宋_GB2312" w:eastAsia="仿宋_GB2312" w:hint="eastAsia"/>
          <w:sz w:val="32"/>
          <w:szCs w:val="32"/>
        </w:rPr>
        <w:t>同比增加</w:t>
      </w:r>
      <w:r>
        <w:rPr>
          <w:rFonts w:ascii="仿宋_GB2312" w:eastAsia="仿宋_GB2312" w:hint="eastAsia"/>
          <w:sz w:val="32"/>
          <w:szCs w:val="32"/>
        </w:rPr>
        <w:t>19.27</w:t>
      </w:r>
      <w:r>
        <w:rPr>
          <w:rFonts w:ascii="仿宋_GB2312" w:eastAsia="仿宋_GB2312" w:hint="eastAsia"/>
          <w:sz w:val="32"/>
          <w:szCs w:val="32"/>
        </w:rPr>
        <w:t>万元</w:t>
      </w:r>
      <w:r>
        <w:rPr>
          <w:rFonts w:ascii="仿宋_GB2312" w:eastAsia="仿宋_GB2312" w:hint="eastAsia"/>
          <w:sz w:val="32"/>
          <w:szCs w:val="32"/>
        </w:rPr>
        <w:t>。增加的原因：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对个人和家庭补助支出预算</w:t>
      </w:r>
      <w:r>
        <w:rPr>
          <w:rFonts w:ascii="仿宋_GB2312" w:eastAsia="仿宋_GB2312" w:hint="eastAsia"/>
          <w:color w:val="000000"/>
          <w:sz w:val="32"/>
          <w:szCs w:val="32"/>
        </w:rPr>
        <w:t>2.32</w:t>
      </w:r>
      <w:r>
        <w:rPr>
          <w:rFonts w:ascii="仿宋_GB2312" w:eastAsia="仿宋_GB2312" w:hint="eastAsia"/>
          <w:color w:val="000000"/>
          <w:sz w:val="32"/>
          <w:szCs w:val="32"/>
        </w:rPr>
        <w:t>万元，</w:t>
      </w:r>
      <w:r>
        <w:rPr>
          <w:rFonts w:ascii="仿宋_GB2312" w:eastAsia="仿宋_GB2312" w:hint="eastAsia"/>
          <w:sz w:val="32"/>
          <w:szCs w:val="32"/>
        </w:rPr>
        <w:t>同比增加</w:t>
      </w:r>
      <w:r>
        <w:rPr>
          <w:rFonts w:ascii="仿宋_GB2312" w:eastAsia="仿宋_GB2312" w:hint="eastAsia"/>
          <w:sz w:val="32"/>
          <w:szCs w:val="32"/>
        </w:rPr>
        <w:t>2.32</w:t>
      </w:r>
      <w:r>
        <w:rPr>
          <w:rFonts w:ascii="仿宋_GB2312" w:eastAsia="仿宋_GB2312" w:hint="eastAsia"/>
          <w:sz w:val="32"/>
          <w:szCs w:val="32"/>
        </w:rPr>
        <w:t>万元</w:t>
      </w:r>
      <w:r>
        <w:rPr>
          <w:rFonts w:ascii="仿宋_GB2312" w:eastAsia="仿宋_GB2312" w:hint="eastAsia"/>
          <w:sz w:val="32"/>
          <w:szCs w:val="32"/>
        </w:rPr>
        <w:t>。增加的原因：</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3"/>
        <w:rPr>
          <w:rFonts w:ascii="仿宋_GB2312" w:eastAsia="仿宋_GB2312"/>
          <w:sz w:val="32"/>
          <w:szCs w:val="32"/>
        </w:rPr>
      </w:pPr>
      <w:r>
        <w:rPr>
          <w:rFonts w:ascii="仿宋_GB2312" w:eastAsia="仿宋_GB2312" w:hint="eastAsia"/>
          <w:b/>
          <w:bCs/>
          <w:sz w:val="32"/>
          <w:szCs w:val="32"/>
        </w:rPr>
        <w:t>五、</w:t>
      </w:r>
      <w:r>
        <w:rPr>
          <w:rFonts w:ascii="仿宋_GB2312" w:eastAsia="仿宋_GB2312" w:hint="eastAsia"/>
          <w:b/>
          <w:bCs/>
          <w:sz w:val="32"/>
          <w:szCs w:val="32"/>
        </w:rPr>
        <w:t>2022</w:t>
      </w:r>
      <w:r>
        <w:rPr>
          <w:rFonts w:ascii="仿宋_GB2312" w:eastAsia="仿宋_GB2312" w:hint="eastAsia"/>
          <w:b/>
          <w:bCs/>
          <w:sz w:val="32"/>
          <w:szCs w:val="32"/>
        </w:rPr>
        <w:t>年“三公”经费预算情况</w:t>
      </w:r>
      <w:r>
        <w:rPr>
          <w:rFonts w:ascii="仿宋_GB2312" w:eastAsia="仿宋_GB2312" w:hint="eastAsia"/>
          <w:b/>
          <w:bCs/>
          <w:color w:val="000000"/>
          <w:sz w:val="32"/>
          <w:szCs w:val="32"/>
        </w:rPr>
        <w:t>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bCs/>
          <w:sz w:val="32"/>
          <w:szCs w:val="32"/>
        </w:rPr>
        <w:t>（一）</w:t>
      </w:r>
      <w:r>
        <w:rPr>
          <w:rFonts w:ascii="仿宋_GB2312" w:eastAsia="仿宋_GB2312" w:hint="eastAsia"/>
          <w:bCs/>
          <w:sz w:val="32"/>
          <w:szCs w:val="32"/>
        </w:rPr>
        <w:t>2022</w:t>
      </w:r>
      <w:r>
        <w:rPr>
          <w:rFonts w:ascii="仿宋_GB2312" w:eastAsia="仿宋_GB2312" w:hint="eastAsia"/>
          <w:bCs/>
          <w:sz w:val="32"/>
          <w:szCs w:val="32"/>
        </w:rPr>
        <w:t>年单位预算全口径安排的“三公”经费预算情况</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年单位预算共安排“三公”经费支出预算</w:t>
      </w:r>
      <w:r>
        <w:rPr>
          <w:rFonts w:ascii="仿宋_GB2312" w:eastAsia="仿宋_GB2312" w:hint="eastAsia"/>
          <w:sz w:val="32"/>
          <w:szCs w:val="32"/>
        </w:rPr>
        <w:t>0.28</w:t>
      </w:r>
      <w:r>
        <w:rPr>
          <w:rFonts w:ascii="仿宋_GB2312" w:eastAsia="仿宋_GB2312" w:hint="eastAsia"/>
          <w:sz w:val="32"/>
          <w:szCs w:val="32"/>
        </w:rPr>
        <w:t>万元（全口径），其中：因公出国（境）经费支出预算</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lastRenderedPageBreak/>
        <w:t>公务接待费支出预算</w:t>
      </w:r>
      <w:r>
        <w:rPr>
          <w:rFonts w:ascii="仿宋_GB2312" w:eastAsia="仿宋_GB2312" w:hint="eastAsia"/>
          <w:sz w:val="32"/>
          <w:szCs w:val="32"/>
        </w:rPr>
        <w:t>0.28</w:t>
      </w:r>
      <w:r>
        <w:rPr>
          <w:rFonts w:ascii="仿宋_GB2312" w:eastAsia="仿宋_GB2312" w:hint="eastAsia"/>
          <w:sz w:val="32"/>
          <w:szCs w:val="32"/>
        </w:rPr>
        <w:t>万元，公务用车购置费</w:t>
      </w:r>
      <w:r>
        <w:rPr>
          <w:rFonts w:ascii="仿宋_GB2312" w:eastAsia="仿宋_GB2312" w:hint="eastAsia"/>
          <w:sz w:val="32"/>
          <w:szCs w:val="32"/>
        </w:rPr>
        <w:t>0</w:t>
      </w:r>
      <w:r>
        <w:rPr>
          <w:rFonts w:ascii="仿宋_GB2312" w:eastAsia="仿宋_GB2312" w:hint="eastAsia"/>
          <w:sz w:val="32"/>
          <w:szCs w:val="32"/>
        </w:rPr>
        <w:t>万元，公务用车运行维护费支出预算</w:t>
      </w:r>
      <w:r>
        <w:rPr>
          <w:rFonts w:ascii="仿宋_GB2312" w:eastAsia="仿宋_GB2312" w:hint="eastAsia"/>
          <w:sz w:val="32"/>
          <w:szCs w:val="32"/>
        </w:rPr>
        <w:t>0</w:t>
      </w:r>
      <w:r>
        <w:rPr>
          <w:rFonts w:ascii="仿宋_GB2312" w:eastAsia="仿宋_GB2312" w:hint="eastAsia"/>
          <w:sz w:val="32"/>
          <w:szCs w:val="32"/>
        </w:rPr>
        <w:t>万元。</w:t>
      </w:r>
    </w:p>
    <w:p w:rsidR="005E6CF9" w:rsidRDefault="00182270">
      <w:pPr>
        <w:pStyle w:val="a4"/>
        <w:spacing w:before="0" w:beforeAutospacing="0" w:after="0" w:afterAutospacing="0"/>
        <w:ind w:firstLineChars="200" w:firstLine="640"/>
        <w:rPr>
          <w:rFonts w:ascii="仿宋_GB2312" w:eastAsia="仿宋_GB2312"/>
          <w:bCs/>
          <w:sz w:val="32"/>
          <w:szCs w:val="32"/>
        </w:rPr>
      </w:pPr>
      <w:r>
        <w:rPr>
          <w:rFonts w:ascii="仿宋_GB2312" w:eastAsia="仿宋_GB2312" w:hint="eastAsia"/>
          <w:bCs/>
          <w:sz w:val="32"/>
          <w:szCs w:val="32"/>
        </w:rPr>
        <w:t>（二）</w:t>
      </w:r>
      <w:r>
        <w:rPr>
          <w:rFonts w:ascii="仿宋_GB2312" w:eastAsia="仿宋_GB2312" w:hint="eastAsia"/>
          <w:bCs/>
          <w:sz w:val="32"/>
          <w:szCs w:val="32"/>
        </w:rPr>
        <w:t>2022</w:t>
      </w:r>
      <w:r>
        <w:rPr>
          <w:rFonts w:ascii="仿宋_GB2312" w:eastAsia="仿宋_GB2312" w:hint="eastAsia"/>
          <w:bCs/>
          <w:sz w:val="32"/>
          <w:szCs w:val="32"/>
        </w:rPr>
        <w:t>年一般公共预算安排的“三公”经费预算情况</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年一般公共预算安排的“三公”经费支出预算</w:t>
      </w:r>
      <w:r>
        <w:rPr>
          <w:rFonts w:ascii="仿宋_GB2312" w:eastAsia="仿宋_GB2312" w:hint="eastAsia"/>
          <w:sz w:val="32"/>
          <w:szCs w:val="32"/>
        </w:rPr>
        <w:t>0.28</w:t>
      </w:r>
      <w:r>
        <w:rPr>
          <w:rFonts w:ascii="仿宋_GB2312" w:eastAsia="仿宋_GB2312" w:hint="eastAsia"/>
          <w:sz w:val="32"/>
          <w:szCs w:val="32"/>
        </w:rPr>
        <w:t>万元，同比增加</w:t>
      </w:r>
      <w:r>
        <w:rPr>
          <w:rFonts w:ascii="仿宋_GB2312" w:eastAsia="仿宋_GB2312" w:hint="eastAsia"/>
          <w:sz w:val="32"/>
          <w:szCs w:val="32"/>
        </w:rPr>
        <w:t>0.28</w:t>
      </w:r>
      <w:r>
        <w:rPr>
          <w:rFonts w:ascii="仿宋_GB2312" w:eastAsia="仿宋_GB2312" w:hint="eastAsia"/>
          <w:sz w:val="32"/>
          <w:szCs w:val="32"/>
        </w:rPr>
        <w:t>万元</w:t>
      </w:r>
      <w:r>
        <w:rPr>
          <w:rFonts w:ascii="仿宋_GB2312" w:eastAsia="仿宋_GB2312" w:hint="eastAsia"/>
          <w:sz w:val="32"/>
          <w:szCs w:val="32"/>
        </w:rPr>
        <w:t>。其中</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因公出国（境）经费</w:t>
      </w:r>
      <w:r>
        <w:rPr>
          <w:rFonts w:ascii="仿宋_GB2312" w:eastAsia="仿宋_GB2312" w:hint="eastAsia"/>
          <w:sz w:val="32"/>
          <w:szCs w:val="32"/>
        </w:rPr>
        <w:t>2022</w:t>
      </w:r>
      <w:r>
        <w:rPr>
          <w:rFonts w:ascii="仿宋_GB2312" w:eastAsia="仿宋_GB2312" w:hint="eastAsia"/>
          <w:sz w:val="32"/>
          <w:szCs w:val="32"/>
        </w:rPr>
        <w:t>年预算</w:t>
      </w:r>
      <w:r>
        <w:rPr>
          <w:rFonts w:ascii="仿宋_GB2312" w:eastAsia="仿宋_GB2312" w:hint="eastAsia"/>
          <w:sz w:val="32"/>
          <w:szCs w:val="32"/>
        </w:rPr>
        <w:t>0</w:t>
      </w:r>
      <w:r>
        <w:rPr>
          <w:rFonts w:ascii="仿宋_GB2312" w:eastAsia="仿宋_GB2312" w:hint="eastAsia"/>
          <w:sz w:val="32"/>
          <w:szCs w:val="32"/>
        </w:rPr>
        <w:t>万元，同比</w:t>
      </w:r>
      <w:r w:rsidR="00DC2DCC">
        <w:rPr>
          <w:rFonts w:ascii="仿宋_GB2312" w:eastAsia="仿宋_GB2312" w:hint="eastAsia"/>
          <w:sz w:val="32"/>
          <w:szCs w:val="32"/>
        </w:rPr>
        <w:t>持平</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公务接待费</w:t>
      </w:r>
      <w:r>
        <w:rPr>
          <w:rFonts w:ascii="仿宋_GB2312" w:eastAsia="仿宋_GB2312" w:hint="eastAsia"/>
          <w:sz w:val="32"/>
          <w:szCs w:val="32"/>
        </w:rPr>
        <w:t>2022</w:t>
      </w:r>
      <w:r>
        <w:rPr>
          <w:rFonts w:ascii="仿宋_GB2312" w:eastAsia="仿宋_GB2312" w:hint="eastAsia"/>
          <w:sz w:val="32"/>
          <w:szCs w:val="32"/>
        </w:rPr>
        <w:t>年预算</w:t>
      </w:r>
      <w:r>
        <w:rPr>
          <w:rFonts w:ascii="仿宋_GB2312" w:eastAsia="仿宋_GB2312" w:hint="eastAsia"/>
          <w:sz w:val="32"/>
          <w:szCs w:val="32"/>
        </w:rPr>
        <w:t>0.28</w:t>
      </w:r>
      <w:r>
        <w:rPr>
          <w:rFonts w:ascii="仿宋_GB2312" w:eastAsia="仿宋_GB2312" w:hint="eastAsia"/>
          <w:sz w:val="32"/>
          <w:szCs w:val="32"/>
        </w:rPr>
        <w:t>万元，同比增加</w:t>
      </w:r>
      <w:r>
        <w:rPr>
          <w:rFonts w:ascii="仿宋_GB2312" w:eastAsia="仿宋_GB2312" w:hint="eastAsia"/>
          <w:sz w:val="32"/>
          <w:szCs w:val="32"/>
        </w:rPr>
        <w:t>0.28</w:t>
      </w:r>
      <w:r>
        <w:rPr>
          <w:rFonts w:ascii="仿宋_GB2312" w:eastAsia="仿宋_GB2312" w:hint="eastAsia"/>
          <w:sz w:val="32"/>
          <w:szCs w:val="32"/>
        </w:rPr>
        <w:t>万元，同比增长</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w:t>
      </w:r>
      <w:r w:rsidR="00DC2DCC">
        <w:rPr>
          <w:rFonts w:ascii="仿宋_GB2312" w:eastAsia="仿宋_GB2312" w:hint="eastAsia"/>
          <w:sz w:val="32"/>
          <w:szCs w:val="32"/>
        </w:rPr>
        <w:t>主要用于定额公用经费中的公务接待费支出。</w:t>
      </w:r>
      <w:r>
        <w:rPr>
          <w:rFonts w:ascii="仿宋_GB2312" w:eastAsia="仿宋_GB2312" w:hint="eastAsia"/>
          <w:sz w:val="32"/>
          <w:szCs w:val="32"/>
        </w:rPr>
        <w:t>增加原因是</w:t>
      </w:r>
      <w:r>
        <w:rPr>
          <w:rFonts w:ascii="仿宋_GB2312" w:eastAsia="仿宋_GB2312" w:hint="eastAsia"/>
          <w:sz w:val="32"/>
          <w:szCs w:val="32"/>
        </w:rPr>
        <w:t>本年度按照编制本单独编制预算，为新增单位。</w:t>
      </w:r>
    </w:p>
    <w:p w:rsidR="005E6CF9" w:rsidRDefault="00182270">
      <w:pPr>
        <w:pStyle w:val="a4"/>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公务用车购置费及运行费</w:t>
      </w:r>
      <w:r>
        <w:rPr>
          <w:rFonts w:ascii="仿宋_GB2312" w:eastAsia="仿宋_GB2312" w:hint="eastAsia"/>
          <w:color w:val="000000"/>
          <w:sz w:val="32"/>
          <w:szCs w:val="32"/>
        </w:rPr>
        <w:t>2022</w:t>
      </w:r>
      <w:r>
        <w:rPr>
          <w:rFonts w:ascii="仿宋_GB2312" w:eastAsia="仿宋_GB2312" w:hint="eastAsia"/>
          <w:color w:val="000000"/>
          <w:sz w:val="32"/>
          <w:szCs w:val="32"/>
        </w:rPr>
        <w:t>年预算</w:t>
      </w:r>
      <w:r>
        <w:rPr>
          <w:rFonts w:ascii="仿宋_GB2312" w:eastAsia="仿宋_GB2312" w:hint="eastAsia"/>
          <w:sz w:val="32"/>
          <w:szCs w:val="32"/>
        </w:rPr>
        <w:t>0</w:t>
      </w:r>
      <w:r>
        <w:rPr>
          <w:rFonts w:ascii="仿宋_GB2312" w:eastAsia="仿宋_GB2312" w:hint="eastAsia"/>
          <w:color w:val="000000"/>
          <w:sz w:val="32"/>
          <w:szCs w:val="32"/>
        </w:rPr>
        <w:t>万元，</w:t>
      </w:r>
      <w:r>
        <w:rPr>
          <w:rFonts w:ascii="仿宋_GB2312" w:eastAsia="仿宋_GB2312" w:hint="eastAsia"/>
          <w:sz w:val="32"/>
          <w:szCs w:val="32"/>
        </w:rPr>
        <w:t>同比</w:t>
      </w:r>
      <w:r w:rsidR="00DC2DCC">
        <w:rPr>
          <w:rFonts w:ascii="仿宋_GB2312" w:eastAsia="仿宋_GB2312" w:hint="eastAsia"/>
          <w:sz w:val="32"/>
          <w:szCs w:val="32"/>
        </w:rPr>
        <w:t>持平</w:t>
      </w:r>
      <w:r>
        <w:rPr>
          <w:rFonts w:ascii="仿宋_GB2312" w:eastAsia="仿宋_GB2312" w:hint="eastAsia"/>
          <w:sz w:val="32"/>
          <w:szCs w:val="32"/>
        </w:rPr>
        <w:t>。</w:t>
      </w:r>
      <w:r>
        <w:rPr>
          <w:rFonts w:ascii="仿宋_GB2312" w:eastAsia="仿宋_GB2312" w:hint="eastAsia"/>
          <w:color w:val="000000"/>
          <w:sz w:val="32"/>
          <w:szCs w:val="32"/>
        </w:rPr>
        <w:t>2022</w:t>
      </w:r>
      <w:r>
        <w:rPr>
          <w:rFonts w:ascii="仿宋_GB2312" w:eastAsia="仿宋_GB2312" w:hint="eastAsia"/>
          <w:color w:val="000000"/>
          <w:sz w:val="32"/>
          <w:szCs w:val="32"/>
        </w:rPr>
        <w:t>年公务用车购置数</w:t>
      </w:r>
      <w:r>
        <w:rPr>
          <w:rFonts w:ascii="仿宋_GB2312" w:eastAsia="仿宋_GB2312" w:hint="eastAsia"/>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2022</w:t>
      </w:r>
      <w:r>
        <w:rPr>
          <w:rFonts w:ascii="仿宋_GB2312" w:eastAsia="仿宋_GB2312" w:hint="eastAsia"/>
          <w:color w:val="000000"/>
          <w:sz w:val="32"/>
          <w:szCs w:val="32"/>
        </w:rPr>
        <w:t>年公务用车保有量</w:t>
      </w:r>
      <w:r>
        <w:rPr>
          <w:rFonts w:ascii="仿宋_GB2312" w:eastAsia="仿宋_GB2312" w:hint="eastAsia"/>
          <w:sz w:val="32"/>
          <w:szCs w:val="32"/>
        </w:rPr>
        <w:t>0</w:t>
      </w:r>
      <w:r>
        <w:rPr>
          <w:rFonts w:ascii="仿宋_GB2312" w:eastAsia="仿宋_GB2312" w:hint="eastAsia"/>
          <w:color w:val="000000"/>
          <w:sz w:val="32"/>
          <w:szCs w:val="32"/>
        </w:rPr>
        <w:t>辆。</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）公务用车购置费</w:t>
      </w:r>
      <w:r>
        <w:rPr>
          <w:rFonts w:ascii="仿宋_GB2312" w:eastAsia="仿宋_GB2312" w:hint="eastAsia"/>
          <w:color w:val="000000"/>
          <w:sz w:val="32"/>
          <w:szCs w:val="32"/>
        </w:rPr>
        <w:t>2022</w:t>
      </w:r>
      <w:r>
        <w:rPr>
          <w:rFonts w:ascii="仿宋_GB2312" w:eastAsia="仿宋_GB2312" w:hint="eastAsia"/>
          <w:color w:val="000000"/>
          <w:sz w:val="32"/>
          <w:szCs w:val="32"/>
        </w:rPr>
        <w:t>年预算</w:t>
      </w:r>
      <w:r>
        <w:rPr>
          <w:rFonts w:ascii="仿宋_GB2312" w:eastAsia="仿宋_GB2312" w:hint="eastAsia"/>
          <w:sz w:val="32"/>
          <w:szCs w:val="32"/>
        </w:rPr>
        <w:t>0</w:t>
      </w:r>
      <w:r>
        <w:rPr>
          <w:rFonts w:ascii="仿宋_GB2312" w:eastAsia="仿宋_GB2312" w:hint="eastAsia"/>
          <w:color w:val="000000"/>
          <w:sz w:val="32"/>
          <w:szCs w:val="32"/>
        </w:rPr>
        <w:t>万元，</w:t>
      </w:r>
      <w:r>
        <w:rPr>
          <w:rFonts w:ascii="仿宋_GB2312" w:eastAsia="仿宋_GB2312" w:hint="eastAsia"/>
          <w:sz w:val="32"/>
          <w:szCs w:val="32"/>
        </w:rPr>
        <w:t>同比</w:t>
      </w:r>
      <w:r w:rsidR="00DC2DCC">
        <w:rPr>
          <w:rFonts w:ascii="仿宋_GB2312" w:eastAsia="仿宋_GB2312" w:hint="eastAsia"/>
          <w:sz w:val="32"/>
          <w:szCs w:val="32"/>
        </w:rPr>
        <w:t>持平</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）公务用车运行维护费</w:t>
      </w:r>
      <w:r>
        <w:rPr>
          <w:rFonts w:ascii="仿宋_GB2312" w:eastAsia="仿宋_GB2312" w:hint="eastAsia"/>
          <w:color w:val="000000"/>
          <w:sz w:val="32"/>
          <w:szCs w:val="32"/>
        </w:rPr>
        <w:t>2022</w:t>
      </w:r>
      <w:r>
        <w:rPr>
          <w:rFonts w:ascii="仿宋_GB2312" w:eastAsia="仿宋_GB2312" w:hint="eastAsia"/>
          <w:color w:val="000000"/>
          <w:sz w:val="32"/>
          <w:szCs w:val="32"/>
        </w:rPr>
        <w:t>年预算</w:t>
      </w:r>
      <w:r>
        <w:rPr>
          <w:rFonts w:ascii="仿宋_GB2312" w:eastAsia="仿宋_GB2312" w:hint="eastAsia"/>
          <w:sz w:val="32"/>
          <w:szCs w:val="32"/>
        </w:rPr>
        <w:t>0</w:t>
      </w:r>
      <w:r>
        <w:rPr>
          <w:rFonts w:ascii="仿宋_GB2312" w:eastAsia="仿宋_GB2312" w:hint="eastAsia"/>
          <w:color w:val="000000"/>
          <w:sz w:val="32"/>
          <w:szCs w:val="32"/>
        </w:rPr>
        <w:t>万元，</w:t>
      </w:r>
      <w:r>
        <w:rPr>
          <w:rFonts w:ascii="仿宋_GB2312" w:eastAsia="仿宋_GB2312" w:hint="eastAsia"/>
          <w:sz w:val="32"/>
          <w:szCs w:val="32"/>
        </w:rPr>
        <w:t>同比</w:t>
      </w:r>
      <w:r w:rsidR="00DC2DCC">
        <w:rPr>
          <w:rFonts w:ascii="仿宋_GB2312" w:eastAsia="仿宋_GB2312" w:hint="eastAsia"/>
          <w:sz w:val="32"/>
          <w:szCs w:val="32"/>
        </w:rPr>
        <w:t>持平</w:t>
      </w:r>
      <w:r>
        <w:rPr>
          <w:rFonts w:ascii="仿宋_GB2312" w:eastAsia="仿宋_GB2312" w:hint="eastAsia"/>
          <w:sz w:val="32"/>
          <w:szCs w:val="32"/>
        </w:rPr>
        <w:t>。</w:t>
      </w:r>
    </w:p>
    <w:p w:rsidR="005E6CF9" w:rsidRDefault="00182270">
      <w:pPr>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六、</w:t>
      </w:r>
      <w:r>
        <w:rPr>
          <w:rFonts w:ascii="仿宋_GB2312" w:eastAsia="仿宋_GB2312" w:hint="eastAsia"/>
          <w:b/>
          <w:bCs/>
          <w:color w:val="000000"/>
          <w:sz w:val="32"/>
          <w:szCs w:val="32"/>
        </w:rPr>
        <w:t>2022</w:t>
      </w:r>
      <w:r>
        <w:rPr>
          <w:rFonts w:ascii="仿宋_GB2312" w:eastAsia="仿宋_GB2312" w:hint="eastAsia"/>
          <w:b/>
          <w:bCs/>
          <w:color w:val="000000"/>
          <w:sz w:val="32"/>
          <w:szCs w:val="32"/>
        </w:rPr>
        <w:t>年政府性基金预算情况说明</w:t>
      </w:r>
    </w:p>
    <w:p w:rsidR="005E6CF9" w:rsidRDefault="00182270">
      <w:pPr>
        <w:ind w:firstLineChars="200" w:firstLine="640"/>
        <w:rPr>
          <w:rFonts w:ascii="仿宋_GB2312" w:eastAsia="仿宋_GB2312"/>
          <w:bCs/>
          <w:color w:val="000000"/>
          <w:sz w:val="32"/>
          <w:szCs w:val="32"/>
        </w:rPr>
      </w:pPr>
      <w:r>
        <w:rPr>
          <w:rFonts w:ascii="仿宋_GB2312" w:eastAsia="仿宋_GB2312" w:hint="eastAsia"/>
          <w:sz w:val="32"/>
          <w:szCs w:val="32"/>
        </w:rPr>
        <w:t>2022</w:t>
      </w:r>
      <w:r>
        <w:rPr>
          <w:rFonts w:ascii="仿宋_GB2312" w:eastAsia="仿宋_GB2312" w:hint="eastAsia"/>
          <w:sz w:val="32"/>
          <w:szCs w:val="32"/>
        </w:rPr>
        <w:t>年政府性基金预算支出</w:t>
      </w:r>
      <w:r>
        <w:rPr>
          <w:rFonts w:ascii="仿宋_GB2312" w:eastAsia="仿宋_GB2312" w:hint="eastAsia"/>
          <w:sz w:val="32"/>
          <w:szCs w:val="32"/>
        </w:rPr>
        <w:t>0</w:t>
      </w:r>
      <w:r>
        <w:rPr>
          <w:rFonts w:ascii="仿宋_GB2312" w:eastAsia="仿宋_GB2312" w:hint="eastAsia"/>
          <w:sz w:val="32"/>
          <w:szCs w:val="32"/>
        </w:rPr>
        <w:t>万元，同比增加</w:t>
      </w:r>
      <w:r>
        <w:rPr>
          <w:rFonts w:ascii="仿宋_GB2312" w:eastAsia="仿宋_GB2312" w:hint="eastAsia"/>
          <w:sz w:val="32"/>
          <w:szCs w:val="32"/>
        </w:rPr>
        <w:t>0</w:t>
      </w:r>
      <w:r>
        <w:rPr>
          <w:rFonts w:ascii="仿宋_GB2312" w:eastAsia="仿宋_GB2312" w:hint="eastAsia"/>
          <w:sz w:val="32"/>
          <w:szCs w:val="32"/>
        </w:rPr>
        <w:t>万元。</w:t>
      </w:r>
    </w:p>
    <w:p w:rsidR="005E6CF9" w:rsidRDefault="00182270">
      <w:pPr>
        <w:ind w:firstLineChars="200" w:firstLine="643"/>
        <w:rPr>
          <w:rFonts w:ascii="仿宋_GB2312" w:eastAsia="仿宋_GB2312"/>
          <w:b/>
          <w:bCs/>
          <w:sz w:val="32"/>
          <w:szCs w:val="32"/>
        </w:rPr>
      </w:pPr>
      <w:r>
        <w:rPr>
          <w:rFonts w:ascii="仿宋_GB2312" w:eastAsia="仿宋_GB2312" w:hint="eastAsia"/>
          <w:b/>
          <w:bCs/>
          <w:color w:val="000000"/>
          <w:sz w:val="32"/>
          <w:szCs w:val="32"/>
        </w:rPr>
        <w:t>七、</w:t>
      </w:r>
      <w:r>
        <w:rPr>
          <w:rFonts w:ascii="仿宋_GB2312" w:eastAsia="仿宋_GB2312" w:hint="eastAsia"/>
          <w:b/>
          <w:bCs/>
          <w:sz w:val="32"/>
          <w:szCs w:val="32"/>
        </w:rPr>
        <w:t>2022</w:t>
      </w:r>
      <w:r>
        <w:rPr>
          <w:rFonts w:ascii="仿宋_GB2312" w:eastAsia="仿宋_GB2312" w:hint="eastAsia"/>
          <w:b/>
          <w:bCs/>
          <w:sz w:val="32"/>
          <w:szCs w:val="32"/>
        </w:rPr>
        <w:t>年机关运行经费预算安排情况</w:t>
      </w:r>
      <w:r>
        <w:rPr>
          <w:rFonts w:ascii="仿宋_GB2312" w:eastAsia="仿宋_GB2312" w:hint="eastAsia"/>
          <w:b/>
          <w:bCs/>
          <w:color w:val="000000"/>
          <w:sz w:val="32"/>
          <w:szCs w:val="32"/>
        </w:rPr>
        <w:t>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年本单位有</w:t>
      </w:r>
      <w:r>
        <w:rPr>
          <w:rFonts w:ascii="仿宋_GB2312" w:eastAsia="仿宋_GB2312" w:hint="eastAsia"/>
          <w:sz w:val="32"/>
          <w:szCs w:val="32"/>
        </w:rPr>
        <w:t>0</w:t>
      </w:r>
      <w:r>
        <w:rPr>
          <w:rFonts w:ascii="仿宋_GB2312" w:eastAsia="仿宋_GB2312" w:hint="eastAsia"/>
          <w:sz w:val="32"/>
          <w:szCs w:val="32"/>
        </w:rPr>
        <w:t>个行政机关和</w:t>
      </w:r>
      <w:r>
        <w:rPr>
          <w:rFonts w:ascii="仿宋_GB2312" w:eastAsia="仿宋_GB2312" w:hint="eastAsia"/>
          <w:sz w:val="32"/>
          <w:szCs w:val="32"/>
        </w:rPr>
        <w:t>1</w:t>
      </w:r>
      <w:r>
        <w:rPr>
          <w:rFonts w:ascii="仿宋_GB2312" w:eastAsia="仿宋_GB2312" w:hint="eastAsia"/>
          <w:sz w:val="32"/>
          <w:szCs w:val="32"/>
        </w:rPr>
        <w:t>个参照公务员法管理的事业单位，机关运行经费财政拨款预算</w:t>
      </w:r>
      <w:r>
        <w:rPr>
          <w:rFonts w:ascii="仿宋_GB2312" w:eastAsia="仿宋_GB2312" w:hint="eastAsia"/>
          <w:sz w:val="32"/>
          <w:szCs w:val="32"/>
        </w:rPr>
        <w:t>19.27</w:t>
      </w:r>
      <w:r>
        <w:rPr>
          <w:rFonts w:ascii="仿宋_GB2312" w:eastAsia="仿宋_GB2312" w:hint="eastAsia"/>
          <w:sz w:val="32"/>
          <w:szCs w:val="32"/>
        </w:rPr>
        <w:t>万元，同比</w:t>
      </w:r>
      <w:r>
        <w:rPr>
          <w:rFonts w:ascii="仿宋_GB2312" w:eastAsia="仿宋_GB2312" w:hint="eastAsia"/>
          <w:sz w:val="32"/>
          <w:szCs w:val="32"/>
        </w:rPr>
        <w:lastRenderedPageBreak/>
        <w:t>增加</w:t>
      </w:r>
      <w:r>
        <w:rPr>
          <w:rFonts w:ascii="仿宋_GB2312" w:eastAsia="仿宋_GB2312" w:hint="eastAsia"/>
          <w:sz w:val="32"/>
          <w:szCs w:val="32"/>
        </w:rPr>
        <w:t>19.27</w:t>
      </w:r>
      <w:r>
        <w:rPr>
          <w:rFonts w:ascii="仿宋_GB2312" w:eastAsia="仿宋_GB2312" w:hint="eastAsia"/>
          <w:sz w:val="32"/>
          <w:szCs w:val="32"/>
        </w:rPr>
        <w:t>万元</w:t>
      </w:r>
      <w:r>
        <w:rPr>
          <w:rFonts w:ascii="仿宋_GB2312" w:eastAsia="仿宋_GB2312" w:hint="eastAsia"/>
          <w:sz w:val="32"/>
          <w:szCs w:val="32"/>
        </w:rPr>
        <w:t>。增加原因是</w:t>
      </w:r>
      <w:r>
        <w:rPr>
          <w:rFonts w:ascii="仿宋_GB2312" w:eastAsia="仿宋_GB2312" w:hint="eastAsia"/>
          <w:sz w:val="32"/>
          <w:szCs w:val="32"/>
        </w:rPr>
        <w:t>本年度按照编制本单独编制预算，为新增单位。</w:t>
      </w:r>
    </w:p>
    <w:p w:rsidR="005E6CF9" w:rsidRDefault="00182270">
      <w:pPr>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年本单位有</w:t>
      </w:r>
      <w:r>
        <w:rPr>
          <w:rFonts w:ascii="仿宋_GB2312" w:eastAsia="仿宋_GB2312" w:hint="eastAsia"/>
          <w:sz w:val="32"/>
          <w:szCs w:val="32"/>
        </w:rPr>
        <w:t>0</w:t>
      </w:r>
      <w:r>
        <w:rPr>
          <w:rFonts w:ascii="仿宋_GB2312" w:eastAsia="仿宋_GB2312" w:hint="eastAsia"/>
          <w:sz w:val="32"/>
          <w:szCs w:val="32"/>
        </w:rPr>
        <w:t>个事业单位，事业单位运行经费财政拨款预算</w:t>
      </w:r>
      <w:r>
        <w:rPr>
          <w:rFonts w:ascii="仿宋_GB2312" w:eastAsia="仿宋_GB2312" w:hint="eastAsia"/>
          <w:sz w:val="32"/>
          <w:szCs w:val="32"/>
        </w:rPr>
        <w:t>0</w:t>
      </w:r>
      <w:r>
        <w:rPr>
          <w:rFonts w:ascii="仿宋_GB2312" w:eastAsia="仿宋_GB2312" w:hint="eastAsia"/>
          <w:sz w:val="32"/>
          <w:szCs w:val="32"/>
        </w:rPr>
        <w:t>万元，同比增加</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p>
    <w:p w:rsidR="005E6CF9" w:rsidRDefault="00182270">
      <w:pPr>
        <w:pStyle w:val="a4"/>
        <w:spacing w:before="0" w:beforeAutospacing="0" w:after="0" w:afterAutospacing="0"/>
        <w:ind w:firstLineChars="200" w:firstLine="640"/>
        <w:rPr>
          <w:rFonts w:ascii="仿宋_GB2312" w:eastAsia="仿宋_GB2312"/>
          <w:bCs/>
          <w:color w:val="000000"/>
          <w:sz w:val="32"/>
          <w:szCs w:val="32"/>
        </w:rPr>
      </w:pPr>
      <w:r>
        <w:rPr>
          <w:rFonts w:ascii="仿宋_GB2312" w:eastAsia="仿宋_GB2312" w:hint="eastAsia"/>
          <w:bCs/>
          <w:sz w:val="32"/>
          <w:szCs w:val="32"/>
        </w:rPr>
        <w:t>机关运行经费</w:t>
      </w:r>
      <w:r>
        <w:rPr>
          <w:rFonts w:ascii="仿宋_GB2312" w:eastAsia="仿宋_GB2312" w:hint="eastAsia"/>
          <w:sz w:val="32"/>
          <w:szCs w:val="32"/>
        </w:rPr>
        <w:t>主要用于本单位保证日常运转发生的基本支出，如办公费、印刷费、水电费、培训费、差旅费、会议费等日常公用经费支出。</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bCs/>
          <w:color w:val="000000"/>
          <w:sz w:val="32"/>
          <w:szCs w:val="32"/>
        </w:rPr>
        <w:t>八、政府采购预算安排情况说明</w:t>
      </w:r>
    </w:p>
    <w:p w:rsidR="005E6CF9" w:rsidRDefault="00182270">
      <w:pPr>
        <w:spacing w:line="580" w:lineRule="atLeas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2022</w:t>
      </w:r>
      <w:r>
        <w:rPr>
          <w:rFonts w:ascii="仿宋_GB2312" w:eastAsia="仿宋_GB2312" w:hint="eastAsia"/>
          <w:sz w:val="32"/>
          <w:szCs w:val="32"/>
        </w:rPr>
        <w:t>年政府采购预算</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同比</w:t>
      </w:r>
      <w:r w:rsidR="00DC2DCC">
        <w:rPr>
          <w:rFonts w:ascii="仿宋_GB2312" w:eastAsia="仿宋_GB2312" w:hint="eastAsia"/>
          <w:sz w:val="32"/>
          <w:szCs w:val="32"/>
        </w:rPr>
        <w:t>持平</w:t>
      </w:r>
      <w:r>
        <w:rPr>
          <w:rFonts w:ascii="仿宋_GB2312" w:eastAsia="仿宋_GB2312"/>
          <w:sz w:val="32"/>
          <w:szCs w:val="32"/>
        </w:rPr>
        <w:t>。其中：一般公共预算资金</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同比</w:t>
      </w:r>
      <w:r w:rsidR="00DC2DCC">
        <w:rPr>
          <w:rFonts w:ascii="仿宋_GB2312" w:eastAsia="仿宋_GB2312" w:hint="eastAsia"/>
          <w:sz w:val="32"/>
          <w:szCs w:val="32"/>
        </w:rPr>
        <w:t>持平</w:t>
      </w:r>
      <w:r>
        <w:rPr>
          <w:rFonts w:ascii="仿宋_GB2312" w:eastAsia="仿宋_GB2312"/>
          <w:sz w:val="32"/>
          <w:szCs w:val="32"/>
        </w:rPr>
        <w:t>。</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（二）按政府采购项目类型划分，</w:t>
      </w:r>
      <w:r>
        <w:rPr>
          <w:rFonts w:ascii="仿宋_GB2312" w:eastAsia="仿宋_GB2312" w:hint="eastAsia"/>
          <w:sz w:val="32"/>
          <w:szCs w:val="32"/>
        </w:rPr>
        <w:t>货物类</w:t>
      </w:r>
      <w:r>
        <w:rPr>
          <w:rFonts w:ascii="仿宋_GB2312" w:eastAsia="仿宋_GB2312"/>
          <w:sz w:val="32"/>
          <w:szCs w:val="32"/>
        </w:rPr>
        <w:t>采购</w:t>
      </w:r>
      <w:r>
        <w:rPr>
          <w:rFonts w:ascii="仿宋_GB2312" w:eastAsia="仿宋_GB2312" w:hint="eastAsia"/>
          <w:sz w:val="32"/>
          <w:szCs w:val="32"/>
        </w:rPr>
        <w:t>预算</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工程类</w:t>
      </w:r>
      <w:r>
        <w:rPr>
          <w:rFonts w:ascii="仿宋_GB2312" w:eastAsia="仿宋_GB2312"/>
          <w:sz w:val="32"/>
          <w:szCs w:val="32"/>
        </w:rPr>
        <w:t>采购</w:t>
      </w:r>
      <w:r>
        <w:rPr>
          <w:rFonts w:ascii="仿宋_GB2312" w:eastAsia="仿宋_GB2312" w:hint="eastAsia"/>
          <w:sz w:val="32"/>
          <w:szCs w:val="32"/>
        </w:rPr>
        <w:t>预算</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，服务</w:t>
      </w:r>
      <w:r>
        <w:rPr>
          <w:rFonts w:ascii="仿宋_GB2312" w:eastAsia="仿宋_GB2312"/>
          <w:sz w:val="32"/>
          <w:szCs w:val="32"/>
        </w:rPr>
        <w:t>类采购</w:t>
      </w:r>
      <w:r>
        <w:rPr>
          <w:rFonts w:ascii="仿宋_GB2312" w:eastAsia="仿宋_GB2312" w:hint="eastAsia"/>
          <w:sz w:val="32"/>
          <w:szCs w:val="32"/>
        </w:rPr>
        <w:t>预算</w:t>
      </w:r>
      <w:r>
        <w:rPr>
          <w:rFonts w:ascii="仿宋_GB2312" w:eastAsia="仿宋_GB2312" w:hint="eastAsia"/>
          <w:sz w:val="32"/>
          <w:szCs w:val="32"/>
        </w:rPr>
        <w:t>0</w:t>
      </w:r>
      <w:r>
        <w:rPr>
          <w:rFonts w:ascii="仿宋_GB2312" w:eastAsia="仿宋_GB2312"/>
          <w:sz w:val="32"/>
          <w:szCs w:val="32"/>
        </w:rPr>
        <w:t>元。</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bCs/>
          <w:color w:val="000000"/>
          <w:sz w:val="32"/>
          <w:szCs w:val="32"/>
        </w:rPr>
        <w:t>九、</w:t>
      </w:r>
      <w:r>
        <w:rPr>
          <w:rFonts w:ascii="仿宋_GB2312" w:eastAsia="仿宋_GB2312" w:hint="eastAsia"/>
          <w:b/>
          <w:color w:val="000000"/>
          <w:sz w:val="32"/>
          <w:szCs w:val="32"/>
        </w:rPr>
        <w:t>预算绩效信息情况说明</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color w:val="000000"/>
          <w:sz w:val="32"/>
          <w:szCs w:val="32"/>
        </w:rPr>
        <w:t>2022</w:t>
      </w:r>
      <w:r>
        <w:rPr>
          <w:rFonts w:ascii="仿宋_GB2312" w:eastAsia="仿宋_GB2312" w:hint="eastAsia"/>
          <w:color w:val="000000"/>
          <w:sz w:val="32"/>
          <w:szCs w:val="32"/>
        </w:rPr>
        <w:t>年纳入预算绩效目标管理的项目有</w:t>
      </w:r>
      <w:r>
        <w:rPr>
          <w:rFonts w:ascii="仿宋_GB2312" w:eastAsia="仿宋_GB2312" w:hint="eastAsia"/>
          <w:sz w:val="32"/>
          <w:szCs w:val="32"/>
        </w:rPr>
        <w:t>0</w:t>
      </w:r>
      <w:r>
        <w:rPr>
          <w:rFonts w:ascii="仿宋_GB2312" w:eastAsia="仿宋_GB2312" w:hint="eastAsia"/>
          <w:sz w:val="32"/>
          <w:szCs w:val="32"/>
        </w:rPr>
        <w:t>个，金额</w:t>
      </w:r>
      <w:r>
        <w:rPr>
          <w:rFonts w:ascii="仿宋_GB2312" w:eastAsia="仿宋_GB2312" w:hint="eastAsia"/>
          <w:sz w:val="32"/>
          <w:szCs w:val="32"/>
        </w:rPr>
        <w:t>0</w:t>
      </w:r>
      <w:r>
        <w:rPr>
          <w:rFonts w:ascii="仿宋_GB2312" w:eastAsia="仿宋_GB2312" w:hint="eastAsia"/>
          <w:sz w:val="32"/>
          <w:szCs w:val="32"/>
        </w:rPr>
        <w:t>万元。</w:t>
      </w:r>
    </w:p>
    <w:p w:rsidR="005E6CF9" w:rsidRDefault="00182270">
      <w:pPr>
        <w:pStyle w:val="a4"/>
        <w:spacing w:before="0" w:beforeAutospacing="0" w:after="0" w:afterAutospacing="0"/>
        <w:ind w:firstLineChars="200" w:firstLine="643"/>
        <w:rPr>
          <w:rFonts w:ascii="仿宋_GB2312" w:eastAsia="仿宋_GB2312"/>
          <w:b/>
          <w:sz w:val="32"/>
          <w:szCs w:val="32"/>
        </w:rPr>
      </w:pPr>
      <w:r>
        <w:rPr>
          <w:rFonts w:ascii="仿宋_GB2312" w:eastAsia="仿宋_GB2312" w:hint="eastAsia"/>
          <w:b/>
          <w:color w:val="000000"/>
          <w:sz w:val="32"/>
          <w:szCs w:val="32"/>
        </w:rPr>
        <w:t>十、国有资产占有使用情况说明</w:t>
      </w:r>
    </w:p>
    <w:p w:rsidR="005E6CF9" w:rsidRDefault="00DC2DCC">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本</w:t>
      </w:r>
      <w:r>
        <w:rPr>
          <w:rFonts w:ascii="仿宋_GB2312" w:eastAsia="仿宋_GB2312" w:hint="eastAsia"/>
          <w:color w:val="000000"/>
          <w:sz w:val="32"/>
          <w:szCs w:val="32"/>
        </w:rPr>
        <w:t>单位国有资产不登记在该单位账上</w:t>
      </w:r>
      <w:bookmarkStart w:id="0" w:name="_GoBack"/>
      <w:bookmarkEnd w:id="0"/>
      <w:r w:rsidR="00182270">
        <w:rPr>
          <w:rFonts w:ascii="仿宋_GB2312" w:eastAsia="仿宋_GB2312" w:hint="eastAsia"/>
          <w:color w:val="000000"/>
          <w:sz w:val="32"/>
          <w:szCs w:val="32"/>
        </w:rPr>
        <w:t>。</w:t>
      </w:r>
    </w:p>
    <w:p w:rsidR="005E6CF9" w:rsidRDefault="00182270">
      <w:pPr>
        <w:pStyle w:val="a4"/>
        <w:spacing w:before="0" w:beforeAutospacing="0" w:after="0" w:afterAutospacing="0"/>
        <w:ind w:firstLineChars="200" w:firstLine="640"/>
        <w:rPr>
          <w:rFonts w:ascii="方正小标宋简体" w:eastAsia="方正小标宋简体"/>
          <w:color w:val="000000"/>
          <w:sz w:val="32"/>
          <w:szCs w:val="32"/>
        </w:rPr>
      </w:pPr>
      <w:r>
        <w:rPr>
          <w:rFonts w:ascii="方正小标宋简体" w:eastAsia="方正小标宋简体" w:hAnsi="Times New Roman" w:cs="Times New Roman" w:hint="eastAsia"/>
          <w:bCs/>
          <w:color w:val="000000"/>
          <w:sz w:val="32"/>
          <w:szCs w:val="32"/>
        </w:rPr>
        <w:t>第四部分</w:t>
      </w:r>
      <w:r>
        <w:rPr>
          <w:rFonts w:ascii="方正小标宋简体" w:eastAsia="方正小标宋简体" w:hAnsi="Times New Roman" w:cs="Times New Roman" w:hint="eastAsia"/>
          <w:bCs/>
          <w:color w:val="000000"/>
          <w:sz w:val="32"/>
          <w:szCs w:val="32"/>
        </w:rPr>
        <w:t xml:space="preserve"> </w:t>
      </w:r>
      <w:r>
        <w:rPr>
          <w:rFonts w:ascii="方正小标宋简体" w:eastAsia="方正小标宋简体" w:hAnsi="Times New Roman" w:cs="Times New Roman" w:hint="eastAsia"/>
          <w:bCs/>
          <w:color w:val="000000"/>
          <w:sz w:val="32"/>
          <w:szCs w:val="32"/>
        </w:rPr>
        <w:t>名词解释</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一、单位预算：由各部门所属各单位编制，反映各单位所有收入和支出情况的政府预算。</w:t>
      </w:r>
    </w:p>
    <w:p w:rsidR="005E6CF9" w:rsidRDefault="00182270">
      <w:pPr>
        <w:pStyle w:val="a4"/>
        <w:spacing w:before="0" w:beforeAutospacing="0" w:after="0" w:afterAutospacing="0"/>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二、财政拨款收入：指财政部</w:t>
      </w:r>
      <w:proofErr w:type="gramStart"/>
      <w:r>
        <w:rPr>
          <w:rFonts w:ascii="仿宋_GB2312" w:eastAsia="仿宋_GB2312" w:hAnsi="Times New Roman" w:cs="Times New Roman" w:hint="eastAsia"/>
          <w:sz w:val="32"/>
          <w:szCs w:val="32"/>
        </w:rPr>
        <w:t>门当年</w:t>
      </w:r>
      <w:proofErr w:type="gramEnd"/>
      <w:r>
        <w:rPr>
          <w:rFonts w:ascii="仿宋_GB2312" w:eastAsia="仿宋_GB2312" w:hAnsi="Times New Roman" w:cs="Times New Roman" w:hint="eastAsia"/>
          <w:sz w:val="32"/>
          <w:szCs w:val="32"/>
        </w:rPr>
        <w:t>拨付的资金。</w:t>
      </w:r>
    </w:p>
    <w:p w:rsidR="005E6CF9" w:rsidRDefault="00182270">
      <w:pPr>
        <w:ind w:firstLineChars="200" w:firstLine="640"/>
        <w:jc w:val="left"/>
        <w:rPr>
          <w:rFonts w:ascii="仿宋_GB2312" w:eastAsia="仿宋_GB2312" w:hAnsi="仿宋"/>
          <w:sz w:val="32"/>
          <w:szCs w:val="32"/>
        </w:rPr>
      </w:pPr>
      <w:r>
        <w:rPr>
          <w:rFonts w:ascii="仿宋_GB2312" w:eastAsia="仿宋_GB2312" w:hAnsi="仿宋" w:hint="eastAsia"/>
          <w:bCs/>
          <w:sz w:val="32"/>
          <w:szCs w:val="32"/>
        </w:rPr>
        <w:t>三、一般公共预算：</w:t>
      </w:r>
      <w:r>
        <w:rPr>
          <w:rFonts w:ascii="仿宋_GB2312" w:eastAsia="仿宋_GB2312" w:hAnsi="仿宋" w:hint="eastAsia"/>
          <w:sz w:val="32"/>
          <w:szCs w:val="32"/>
        </w:rPr>
        <w:t>是指以税收为主体的财政收入，安</w:t>
      </w:r>
      <w:r>
        <w:rPr>
          <w:rFonts w:ascii="仿宋_GB2312" w:eastAsia="仿宋_GB2312" w:hAnsi="仿宋" w:hint="eastAsia"/>
          <w:sz w:val="32"/>
          <w:szCs w:val="32"/>
        </w:rPr>
        <w:lastRenderedPageBreak/>
        <w:t>排用于保障和改善民生、推动经济社会发展、维护国家安全、维持国家机构正常运转等方面的收支预算。</w:t>
      </w:r>
    </w:p>
    <w:p w:rsidR="005E6CF9" w:rsidRDefault="00182270">
      <w:pPr>
        <w:ind w:firstLineChars="200" w:firstLine="640"/>
        <w:jc w:val="left"/>
        <w:rPr>
          <w:rFonts w:ascii="仿宋_GB2312" w:eastAsia="仿宋_GB2312" w:hAnsi="仿宋"/>
          <w:sz w:val="32"/>
          <w:szCs w:val="32"/>
          <w:shd w:val="clear" w:color="auto" w:fill="FFFFFF"/>
        </w:rPr>
      </w:pPr>
      <w:r>
        <w:rPr>
          <w:rFonts w:ascii="仿宋_GB2312" w:eastAsia="仿宋_GB2312" w:hAnsi="仿宋" w:hint="eastAsia"/>
          <w:bCs/>
          <w:sz w:val="32"/>
          <w:szCs w:val="32"/>
        </w:rPr>
        <w:t>四、政府性基金预算：</w:t>
      </w:r>
      <w:r>
        <w:rPr>
          <w:rFonts w:ascii="仿宋_GB2312" w:eastAsia="仿宋_GB2312" w:hAnsi="仿宋" w:hint="eastAsia"/>
          <w:sz w:val="32"/>
          <w:szCs w:val="32"/>
          <w:shd w:val="clear" w:color="auto" w:fill="FFFFFF"/>
        </w:rPr>
        <w:t>是指国家对依照法律、行政法规的规定在一定期限内向特定对象征收、收取或者以出让土地、发行彩票等其他方式筹集的资金，专项用于特定公共事业发展的收支预算。</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Ansi="Times New Roman" w:cs="Times New Roman" w:hint="eastAsia"/>
          <w:sz w:val="32"/>
          <w:szCs w:val="32"/>
        </w:rPr>
        <w:t>五、基本支出：指为保障机构正常运转、完成日常工作任务而发生的人员支出和公用支出。</w:t>
      </w:r>
      <w:r>
        <w:rPr>
          <w:rFonts w:ascii="仿宋_GB2312" w:eastAsia="仿宋_GB2312" w:hAnsi="Times New Roman" w:cs="Times New Roman" w:hint="eastAsia"/>
          <w:sz w:val="32"/>
          <w:szCs w:val="32"/>
        </w:rPr>
        <w:t xml:space="preserve"> </w:t>
      </w:r>
    </w:p>
    <w:p w:rsidR="005E6CF9" w:rsidRDefault="00182270">
      <w:pPr>
        <w:pStyle w:val="a4"/>
        <w:spacing w:before="0" w:beforeAutospacing="0" w:after="0" w:afterAutospacing="0"/>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六、项目支出：指在基本支出之外为完成特定行政任务和事业发展目标所发生的支出。</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七、工资福利支出：反映单位开支的在职职工和编制</w:t>
      </w:r>
      <w:proofErr w:type="gramStart"/>
      <w:r>
        <w:rPr>
          <w:rFonts w:ascii="仿宋_GB2312" w:eastAsia="仿宋_GB2312" w:hint="eastAsia"/>
          <w:sz w:val="32"/>
          <w:szCs w:val="32"/>
        </w:rPr>
        <w:t>外长期</w:t>
      </w:r>
      <w:proofErr w:type="gramEnd"/>
      <w:r>
        <w:rPr>
          <w:rFonts w:ascii="仿宋_GB2312" w:eastAsia="仿宋_GB2312" w:hint="eastAsia"/>
          <w:sz w:val="32"/>
          <w:szCs w:val="32"/>
        </w:rPr>
        <w:t>聘用人员的各类劳动报酬，以及为上述人员缴纳的各项社会保险费等。</w:t>
      </w:r>
    </w:p>
    <w:p w:rsidR="005E6CF9" w:rsidRDefault="00182270">
      <w:pPr>
        <w:pStyle w:val="a4"/>
        <w:spacing w:before="0" w:beforeAutospacing="0" w:after="0" w:afterAutospacing="0"/>
        <w:ind w:firstLineChars="200" w:firstLine="640"/>
        <w:rPr>
          <w:rFonts w:ascii="仿宋_GB2312" w:eastAsia="仿宋_GB2312" w:hAnsi="微软雅黑"/>
          <w:sz w:val="32"/>
          <w:szCs w:val="32"/>
        </w:rPr>
      </w:pPr>
      <w:r>
        <w:rPr>
          <w:rFonts w:ascii="仿宋_GB2312" w:eastAsia="仿宋_GB2312" w:hint="eastAsia"/>
          <w:sz w:val="32"/>
          <w:szCs w:val="32"/>
        </w:rPr>
        <w:t>八、商品和服务支出：反映单位购买商品和服务的支出。</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shd w:val="clear" w:color="auto" w:fill="FFFFFF"/>
        </w:rPr>
        <w:t>九、对个人和家庭补助支出：反映政府用于对个人和家庭的补助支出。</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Ansi="Times New Roman" w:cs="Times New Roman" w:hint="eastAsia"/>
          <w:sz w:val="32"/>
          <w:szCs w:val="32"/>
        </w:rPr>
        <w:t>十、“三公”经费：纳入财政预决算管理的“三公”经费，是指本单位用财政拨款安排的因公出国（境）费、公务用车购置及运行费和公务接待费。其中，因公出国（境）</w:t>
      </w:r>
      <w:proofErr w:type="gramStart"/>
      <w:r>
        <w:rPr>
          <w:rFonts w:ascii="仿宋_GB2312" w:eastAsia="仿宋_GB2312" w:hAnsi="Times New Roman" w:cs="Times New Roman" w:hint="eastAsia"/>
          <w:sz w:val="32"/>
          <w:szCs w:val="32"/>
        </w:rPr>
        <w:t>费反映</w:t>
      </w:r>
      <w:proofErr w:type="gramEnd"/>
      <w:r>
        <w:rPr>
          <w:rFonts w:ascii="仿宋_GB2312" w:eastAsia="仿宋_GB2312" w:hAnsi="Times New Roman" w:cs="Times New Roman" w:hint="eastAsia"/>
          <w:sz w:val="32"/>
          <w:szCs w:val="32"/>
        </w:rPr>
        <w:t>单位公务出国（境）的国际旅费、国外城市间交通费、住宿费、伙食费、培训费、公杂费等支出；公务用车购置及运行</w:t>
      </w:r>
      <w:proofErr w:type="gramStart"/>
      <w:r>
        <w:rPr>
          <w:rFonts w:ascii="仿宋_GB2312" w:eastAsia="仿宋_GB2312" w:hAnsi="Times New Roman" w:cs="Times New Roman" w:hint="eastAsia"/>
          <w:sz w:val="32"/>
          <w:szCs w:val="32"/>
        </w:rPr>
        <w:t>费反映</w:t>
      </w:r>
      <w:proofErr w:type="gramEnd"/>
      <w:r>
        <w:rPr>
          <w:rFonts w:ascii="仿宋_GB2312" w:eastAsia="仿宋_GB2312" w:hAnsi="Times New Roman" w:cs="Times New Roman" w:hint="eastAsia"/>
          <w:sz w:val="32"/>
          <w:szCs w:val="32"/>
        </w:rPr>
        <w:t>单位公务用车车</w:t>
      </w:r>
      <w:r>
        <w:rPr>
          <w:rFonts w:ascii="仿宋_GB2312" w:eastAsia="仿宋_GB2312" w:hAnsi="Times New Roman" w:cs="Times New Roman" w:hint="eastAsia"/>
          <w:sz w:val="32"/>
          <w:szCs w:val="32"/>
        </w:rPr>
        <w:t>辆购置支出（</w:t>
      </w:r>
      <w:proofErr w:type="gramStart"/>
      <w:r>
        <w:rPr>
          <w:rFonts w:ascii="仿宋_GB2312" w:eastAsia="仿宋_GB2312" w:hAnsi="Times New Roman" w:cs="Times New Roman" w:hint="eastAsia"/>
          <w:sz w:val="32"/>
          <w:szCs w:val="32"/>
        </w:rPr>
        <w:t>含车辆</w:t>
      </w:r>
      <w:proofErr w:type="gramEnd"/>
      <w:r>
        <w:rPr>
          <w:rFonts w:ascii="仿宋_GB2312" w:eastAsia="仿宋_GB2312" w:hAnsi="Times New Roman" w:cs="Times New Roman" w:hint="eastAsia"/>
          <w:sz w:val="32"/>
          <w:szCs w:val="32"/>
        </w:rPr>
        <w:t>购置税）及</w:t>
      </w:r>
      <w:r>
        <w:rPr>
          <w:rFonts w:ascii="仿宋_GB2312" w:eastAsia="仿宋_GB2312" w:hAnsi="Times New Roman" w:cs="Times New Roman" w:hint="eastAsia"/>
          <w:sz w:val="32"/>
          <w:szCs w:val="32"/>
        </w:rPr>
        <w:lastRenderedPageBreak/>
        <w:t>租用费、燃料费、维修费、过路过桥费、保险费、安全奖励费用等支出；公务接待</w:t>
      </w:r>
      <w:proofErr w:type="gramStart"/>
      <w:r>
        <w:rPr>
          <w:rFonts w:ascii="仿宋_GB2312" w:eastAsia="仿宋_GB2312" w:hAnsi="Times New Roman" w:cs="Times New Roman" w:hint="eastAsia"/>
          <w:sz w:val="32"/>
          <w:szCs w:val="32"/>
        </w:rPr>
        <w:t>费反映</w:t>
      </w:r>
      <w:proofErr w:type="gramEnd"/>
      <w:r>
        <w:rPr>
          <w:rFonts w:ascii="仿宋_GB2312" w:eastAsia="仿宋_GB2312" w:hAnsi="Times New Roman" w:cs="Times New Roman" w:hint="eastAsia"/>
          <w:sz w:val="32"/>
          <w:szCs w:val="32"/>
        </w:rPr>
        <w:t>单位按规定开支的各类公务接待（含外宾接待）支出。</w:t>
      </w:r>
      <w:r>
        <w:rPr>
          <w:rFonts w:ascii="仿宋_GB2312" w:eastAsia="仿宋_GB2312" w:hAnsi="Times New Roman" w:cs="Times New Roman" w:hint="eastAsia"/>
          <w:sz w:val="32"/>
          <w:szCs w:val="32"/>
        </w:rPr>
        <w:t xml:space="preserve"> </w:t>
      </w:r>
    </w:p>
    <w:p w:rsidR="005E6CF9" w:rsidRDefault="00182270">
      <w:pPr>
        <w:pStyle w:val="a4"/>
        <w:spacing w:before="0" w:beforeAutospacing="0" w:after="0" w:afterAutospacing="0"/>
        <w:ind w:firstLineChars="200" w:firstLine="640"/>
        <w:rPr>
          <w:rFonts w:ascii="仿宋_GB2312" w:eastAsia="仿宋_GB2312"/>
          <w:sz w:val="32"/>
          <w:szCs w:val="32"/>
        </w:rPr>
      </w:pPr>
      <w:r>
        <w:rPr>
          <w:rFonts w:ascii="仿宋_GB2312" w:eastAsia="仿宋_GB2312" w:hAnsi="Times New Roman" w:cs="Times New Roman"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E6CF9" w:rsidRDefault="005E6CF9"/>
    <w:sectPr w:rsidR="005E6CF9">
      <w:pgSz w:w="11850" w:h="16783"/>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70" w:rsidRDefault="00182270" w:rsidP="00DC2DCC">
      <w:r>
        <w:separator/>
      </w:r>
    </w:p>
  </w:endnote>
  <w:endnote w:type="continuationSeparator" w:id="0">
    <w:p w:rsidR="00182270" w:rsidRDefault="00182270" w:rsidP="00D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70" w:rsidRDefault="00182270" w:rsidP="00DC2DCC">
      <w:r>
        <w:separator/>
      </w:r>
    </w:p>
  </w:footnote>
  <w:footnote w:type="continuationSeparator" w:id="0">
    <w:p w:rsidR="00182270" w:rsidRDefault="00182270" w:rsidP="00DC2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70E7A"/>
    <w:rsid w:val="00182270"/>
    <w:rsid w:val="005E6CF9"/>
    <w:rsid w:val="00DC2DCC"/>
    <w:rsid w:val="02653019"/>
    <w:rsid w:val="072A154F"/>
    <w:rsid w:val="25C11A3C"/>
    <w:rsid w:val="30670E7A"/>
    <w:rsid w:val="4B5803EB"/>
    <w:rsid w:val="514E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24"/>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DC2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C2DCC"/>
    <w:rPr>
      <w:rFonts w:ascii="Times New Roman" w:eastAsia="宋体" w:hAnsi="Times New Roman" w:cs="Times New Roman"/>
      <w:kern w:val="2"/>
      <w:sz w:val="18"/>
      <w:szCs w:val="18"/>
    </w:rPr>
  </w:style>
  <w:style w:type="paragraph" w:styleId="a6">
    <w:name w:val="footer"/>
    <w:basedOn w:val="a"/>
    <w:link w:val="Char0"/>
    <w:rsid w:val="00DC2DCC"/>
    <w:pPr>
      <w:tabs>
        <w:tab w:val="center" w:pos="4153"/>
        <w:tab w:val="right" w:pos="8306"/>
      </w:tabs>
      <w:snapToGrid w:val="0"/>
      <w:jc w:val="left"/>
    </w:pPr>
    <w:rPr>
      <w:sz w:val="18"/>
      <w:szCs w:val="18"/>
    </w:rPr>
  </w:style>
  <w:style w:type="character" w:customStyle="1" w:styleId="Char0">
    <w:name w:val="页脚 Char"/>
    <w:basedOn w:val="a1"/>
    <w:link w:val="a6"/>
    <w:rsid w:val="00DC2DC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24"/>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DC2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C2DCC"/>
    <w:rPr>
      <w:rFonts w:ascii="Times New Roman" w:eastAsia="宋体" w:hAnsi="Times New Roman" w:cs="Times New Roman"/>
      <w:kern w:val="2"/>
      <w:sz w:val="18"/>
      <w:szCs w:val="18"/>
    </w:rPr>
  </w:style>
  <w:style w:type="paragraph" w:styleId="a6">
    <w:name w:val="footer"/>
    <w:basedOn w:val="a"/>
    <w:link w:val="Char0"/>
    <w:rsid w:val="00DC2DCC"/>
    <w:pPr>
      <w:tabs>
        <w:tab w:val="center" w:pos="4153"/>
        <w:tab w:val="right" w:pos="8306"/>
      </w:tabs>
      <w:snapToGrid w:val="0"/>
      <w:jc w:val="left"/>
    </w:pPr>
    <w:rPr>
      <w:sz w:val="18"/>
      <w:szCs w:val="18"/>
    </w:rPr>
  </w:style>
  <w:style w:type="character" w:customStyle="1" w:styleId="Char0">
    <w:name w:val="页脚 Char"/>
    <w:basedOn w:val="a1"/>
    <w:link w:val="a6"/>
    <w:rsid w:val="00DC2DC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617</Words>
  <Characters>3520</Characters>
  <Application>Microsoft Office Word</Application>
  <DocSecurity>0</DocSecurity>
  <Lines>29</Lines>
  <Paragraphs>8</Paragraphs>
  <ScaleCrop>false</ScaleCrop>
  <Company>china</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2022-03-10T03:48:00Z</dcterms:created>
  <dcterms:modified xsi:type="dcterms:W3CDTF">2022-05-18T01:32:00Z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41AEC357BBC04BDAB73D39F90A790862</vt:lpwstr>
  </property>
</Properties>
</file>