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2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柳城县人民政府关于政策性关闭</w:t>
      </w:r>
    </w:p>
    <w:p>
      <w:pPr>
        <w:spacing w:line="662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sz w:val="44"/>
          <w:szCs w:val="44"/>
        </w:rPr>
        <w:t>柳城县走马页岩砖厂页岩矿等2个矿山的通告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40" w:firstLineChars="1575"/>
        <w:jc w:val="left"/>
        <w:textAlignment w:val="auto"/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40" w:firstLineChars="1575"/>
        <w:jc w:val="left"/>
        <w:textAlignment w:val="auto"/>
        <w:rPr>
          <w:rFonts w:ascii="仿宋_GB2312" w:hAnsi="宋体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柳城政通〔20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 xml:space="preserve">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根据《中华人民共和国矿产资源法》《广西壮族自治区矿产资源管理条例》等法律法规规定，以及《柳州市矿业权整合和“小散乱”企业综合治理专项行动实施方案》（柳资源规划发〔2025〕47号）精神，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经柳城县人民政府研究，决定对柳城县走马页岩砖厂页岩矿、柳城县东泉镇螺田牛沙岭雄万页岩矿2家矿山依法实施关闭。现通告如下：</w:t>
      </w:r>
    </w:p>
    <w:tbl>
      <w:tblPr>
        <w:tblStyle w:val="8"/>
        <w:tblpPr w:leftFromText="180" w:rightFromText="180" w:vertAnchor="text" w:horzAnchor="page" w:tblpX="1585" w:tblpY="19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85"/>
        <w:gridCol w:w="1020"/>
        <w:gridCol w:w="840"/>
        <w:gridCol w:w="933"/>
        <w:gridCol w:w="645"/>
        <w:gridCol w:w="975"/>
        <w:gridCol w:w="825"/>
        <w:gridCol w:w="990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  <w:t>矿业权类型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  <w:t>矿山名称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  <w:t>矿业权人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  <w:t>采矿许可证号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  <w:t>开采矿种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  <w:t>生产规模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  <w:t>矿证有效期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  <w:t>关停理由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u w:val="none"/>
                <w:vertAlign w:val="baseline"/>
                <w:lang w:eastAsia="zh-CN"/>
              </w:rPr>
              <w:t>生态修复义务履行责任主体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  <w:lang w:eastAsia="zh-CN"/>
              </w:rPr>
              <w:t>采矿权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  <w:t>柳城县走马页岩砖厂页岩矿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  <w:t>柳城县走马页岩砖厂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  <w:t>C4502222019087100148377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  <w:t>砖瓦用页岩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  <w:lang w:eastAsia="zh-CN"/>
              </w:rPr>
              <w:t>万吨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/年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  <w:t>2029年8月2日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  <w:t>无正当理由停工或者停产连续满1年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  <w:t>柳城县走马页岩砖厂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  <w:lang w:eastAsia="zh-CN"/>
              </w:rPr>
              <w:t>采矿权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  <w:t>柳城县东泉镇螺田牛沙岭雄万页岩矿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  <w:t>柳城县雄万建材有限公司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  <w:t>C4502222020047100150321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  <w:t>砖瓦用页岩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  <w:lang w:eastAsia="zh-CN"/>
              </w:rPr>
              <w:t>万吨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/年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  <w:t>2030年5月1日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  <w:t>无正当理由停工或者停产连续满1年</w:t>
            </w: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u w:val="none"/>
                <w:vertAlign w:val="baseline"/>
              </w:rPr>
              <w:t>柳城县雄万建材有限公司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自本通告发布之日起，采矿权人需切实做好矿山关闭期间的安全稳定工作，按要求完成矿山关闭任务，同时按规定完成矿山地质环境恢复治理与土地复垦工作。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特此通告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柳城县人民政府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　　</w:t>
      </w:r>
    </w:p>
    <w:sectPr>
      <w:footerReference r:id="rId3" w:type="default"/>
      <w:footerReference r:id="rId4" w:type="even"/>
      <w:pgSz w:w="11906" w:h="16838"/>
      <w:pgMar w:top="2098" w:right="1474" w:bottom="1985" w:left="1588" w:header="0" w:footer="1701" w:gutter="0"/>
      <w:cols w:space="720" w:num="1"/>
      <w:docGrid w:type="lines" w:linePitch="6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10"/>
        <w:sz w:val="28"/>
        <w:szCs w:val="24"/>
      </w:rPr>
    </w:pPr>
    <w:r>
      <w:rPr>
        <w:rStyle w:val="10"/>
        <w:rFonts w:hint="eastAsia"/>
        <w:sz w:val="28"/>
        <w:szCs w:val="24"/>
      </w:rPr>
      <w:t xml:space="preserve">— </w:t>
    </w:r>
    <w:r>
      <w:rPr>
        <w:sz w:val="28"/>
        <w:szCs w:val="24"/>
      </w:rPr>
      <w:fldChar w:fldCharType="begin"/>
    </w:r>
    <w:r>
      <w:rPr>
        <w:rStyle w:val="10"/>
        <w:sz w:val="28"/>
        <w:szCs w:val="24"/>
      </w:rPr>
      <w:instrText xml:space="preserve">PAGE  </w:instrText>
    </w:r>
    <w:r>
      <w:rPr>
        <w:sz w:val="28"/>
        <w:szCs w:val="24"/>
      </w:rPr>
      <w:fldChar w:fldCharType="separate"/>
    </w:r>
    <w:r>
      <w:rPr>
        <w:rStyle w:val="10"/>
        <w:sz w:val="28"/>
        <w:szCs w:val="24"/>
      </w:rPr>
      <w:t>1</w:t>
    </w:r>
    <w:r>
      <w:rPr>
        <w:sz w:val="28"/>
        <w:szCs w:val="24"/>
      </w:rPr>
      <w:fldChar w:fldCharType="end"/>
    </w:r>
    <w:r>
      <w:rPr>
        <w:rStyle w:val="10"/>
        <w:rFonts w:hint="eastAsia"/>
        <w:sz w:val="28"/>
        <w:szCs w:val="24"/>
      </w:rPr>
      <w:t xml:space="preserve"> 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3"/>
      <w:ind w:right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05"/>
  <w:drawingGridVerticalSpacing w:val="3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C0200"/>
    <w:rsid w:val="00021DFB"/>
    <w:rsid w:val="00027D8E"/>
    <w:rsid w:val="000305E4"/>
    <w:rsid w:val="00037EFC"/>
    <w:rsid w:val="00052244"/>
    <w:rsid w:val="0007140C"/>
    <w:rsid w:val="0009011C"/>
    <w:rsid w:val="00097D79"/>
    <w:rsid w:val="000C12AD"/>
    <w:rsid w:val="000F10FB"/>
    <w:rsid w:val="0012376B"/>
    <w:rsid w:val="001330B2"/>
    <w:rsid w:val="0013588F"/>
    <w:rsid w:val="001916BD"/>
    <w:rsid w:val="00195876"/>
    <w:rsid w:val="001B5F94"/>
    <w:rsid w:val="002213E5"/>
    <w:rsid w:val="0023269D"/>
    <w:rsid w:val="00244859"/>
    <w:rsid w:val="00296C01"/>
    <w:rsid w:val="002E0D9B"/>
    <w:rsid w:val="002E7696"/>
    <w:rsid w:val="00306443"/>
    <w:rsid w:val="00307FB2"/>
    <w:rsid w:val="003727D4"/>
    <w:rsid w:val="003B5E86"/>
    <w:rsid w:val="003C40E4"/>
    <w:rsid w:val="003F1EA3"/>
    <w:rsid w:val="003F6E8F"/>
    <w:rsid w:val="004255FF"/>
    <w:rsid w:val="004500A1"/>
    <w:rsid w:val="0045231A"/>
    <w:rsid w:val="00465839"/>
    <w:rsid w:val="00473DBB"/>
    <w:rsid w:val="004857C6"/>
    <w:rsid w:val="004B7BAC"/>
    <w:rsid w:val="004C202A"/>
    <w:rsid w:val="004D30F1"/>
    <w:rsid w:val="004D7235"/>
    <w:rsid w:val="004E071A"/>
    <w:rsid w:val="004F2322"/>
    <w:rsid w:val="004F7D72"/>
    <w:rsid w:val="0050334F"/>
    <w:rsid w:val="00522B39"/>
    <w:rsid w:val="0055166A"/>
    <w:rsid w:val="005700FF"/>
    <w:rsid w:val="00591A6D"/>
    <w:rsid w:val="005C1572"/>
    <w:rsid w:val="005C5284"/>
    <w:rsid w:val="005D71A4"/>
    <w:rsid w:val="005E3C34"/>
    <w:rsid w:val="005F55F5"/>
    <w:rsid w:val="006111F3"/>
    <w:rsid w:val="0062399F"/>
    <w:rsid w:val="00624372"/>
    <w:rsid w:val="00642B6F"/>
    <w:rsid w:val="006502CB"/>
    <w:rsid w:val="00650AD1"/>
    <w:rsid w:val="00675891"/>
    <w:rsid w:val="0067759E"/>
    <w:rsid w:val="006D6202"/>
    <w:rsid w:val="006E4B17"/>
    <w:rsid w:val="006F6BD5"/>
    <w:rsid w:val="00724098"/>
    <w:rsid w:val="00743AA2"/>
    <w:rsid w:val="007616AD"/>
    <w:rsid w:val="0076276A"/>
    <w:rsid w:val="0076308E"/>
    <w:rsid w:val="00764339"/>
    <w:rsid w:val="0078530E"/>
    <w:rsid w:val="007B2996"/>
    <w:rsid w:val="007B4D80"/>
    <w:rsid w:val="007B5D86"/>
    <w:rsid w:val="007C6D4D"/>
    <w:rsid w:val="007E3538"/>
    <w:rsid w:val="00822C75"/>
    <w:rsid w:val="00833344"/>
    <w:rsid w:val="00853787"/>
    <w:rsid w:val="00882779"/>
    <w:rsid w:val="00885EF9"/>
    <w:rsid w:val="008D62C9"/>
    <w:rsid w:val="008F2B19"/>
    <w:rsid w:val="009113A9"/>
    <w:rsid w:val="00914D1A"/>
    <w:rsid w:val="00923A04"/>
    <w:rsid w:val="00947F32"/>
    <w:rsid w:val="00970542"/>
    <w:rsid w:val="009757DB"/>
    <w:rsid w:val="009A4F3E"/>
    <w:rsid w:val="009B4A99"/>
    <w:rsid w:val="00A042DD"/>
    <w:rsid w:val="00A04AFF"/>
    <w:rsid w:val="00A33BA6"/>
    <w:rsid w:val="00A37666"/>
    <w:rsid w:val="00A57A92"/>
    <w:rsid w:val="00A60EDE"/>
    <w:rsid w:val="00A82696"/>
    <w:rsid w:val="00A87D96"/>
    <w:rsid w:val="00A906BA"/>
    <w:rsid w:val="00A92774"/>
    <w:rsid w:val="00AC4C20"/>
    <w:rsid w:val="00B13A31"/>
    <w:rsid w:val="00B1486C"/>
    <w:rsid w:val="00B25FD4"/>
    <w:rsid w:val="00B401B9"/>
    <w:rsid w:val="00B459AE"/>
    <w:rsid w:val="00B475A0"/>
    <w:rsid w:val="00B9612F"/>
    <w:rsid w:val="00BA1FF1"/>
    <w:rsid w:val="00BB3E04"/>
    <w:rsid w:val="00BB404F"/>
    <w:rsid w:val="00BC6ADD"/>
    <w:rsid w:val="00BD3721"/>
    <w:rsid w:val="00BF1B53"/>
    <w:rsid w:val="00C06249"/>
    <w:rsid w:val="00C06F89"/>
    <w:rsid w:val="00C56EA6"/>
    <w:rsid w:val="00C92D4E"/>
    <w:rsid w:val="00CA7FC5"/>
    <w:rsid w:val="00CB50D4"/>
    <w:rsid w:val="00CB6F7C"/>
    <w:rsid w:val="00CD64B7"/>
    <w:rsid w:val="00D33D40"/>
    <w:rsid w:val="00D731BC"/>
    <w:rsid w:val="00D77F64"/>
    <w:rsid w:val="00D835A6"/>
    <w:rsid w:val="00D971E9"/>
    <w:rsid w:val="00E27D05"/>
    <w:rsid w:val="00E735C7"/>
    <w:rsid w:val="00E95F13"/>
    <w:rsid w:val="00EA1D7F"/>
    <w:rsid w:val="00EB208A"/>
    <w:rsid w:val="00ED02C9"/>
    <w:rsid w:val="00EE2AC5"/>
    <w:rsid w:val="00EE34CC"/>
    <w:rsid w:val="00EE5F92"/>
    <w:rsid w:val="00F000B8"/>
    <w:rsid w:val="00F06572"/>
    <w:rsid w:val="00F13BF3"/>
    <w:rsid w:val="00F2146C"/>
    <w:rsid w:val="00F32883"/>
    <w:rsid w:val="00F544CA"/>
    <w:rsid w:val="00F839E8"/>
    <w:rsid w:val="00F94DBD"/>
    <w:rsid w:val="00FA17E4"/>
    <w:rsid w:val="00FA1BE8"/>
    <w:rsid w:val="00FE6D83"/>
    <w:rsid w:val="056A0DEE"/>
    <w:rsid w:val="123A2814"/>
    <w:rsid w:val="12FBBB30"/>
    <w:rsid w:val="2A2C0200"/>
    <w:rsid w:val="33F5A8D9"/>
    <w:rsid w:val="5B3E424C"/>
    <w:rsid w:val="6E75517D"/>
    <w:rsid w:val="77FB39C4"/>
    <w:rsid w:val="B447F0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/>
      <w:bCs/>
      <w:sz w:val="44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正文一级标题 Char"/>
    <w:basedOn w:val="9"/>
    <w:link w:val="12"/>
    <w:qFormat/>
    <w:uiPriority w:val="0"/>
    <w:rPr>
      <w:rFonts w:ascii="黑体" w:eastAsia="黑体"/>
      <w:kern w:val="2"/>
      <w:sz w:val="32"/>
      <w:szCs w:val="32"/>
    </w:rPr>
  </w:style>
  <w:style w:type="paragraph" w:customStyle="1" w:styleId="12">
    <w:name w:val="正文一级标题"/>
    <w:basedOn w:val="1"/>
    <w:link w:val="11"/>
    <w:qFormat/>
    <w:uiPriority w:val="0"/>
    <w:pPr>
      <w:spacing w:line="560" w:lineRule="exact"/>
      <w:ind w:firstLine="640" w:firstLineChars="200"/>
    </w:pPr>
    <w:rPr>
      <w:rFonts w:ascii="黑体" w:eastAsia="黑体"/>
      <w:sz w:val="32"/>
      <w:szCs w:val="32"/>
    </w:rPr>
  </w:style>
  <w:style w:type="character" w:customStyle="1" w:styleId="13">
    <w:name w:val="主送单位 Char"/>
    <w:basedOn w:val="9"/>
    <w:link w:val="14"/>
    <w:qFormat/>
    <w:uiPriority w:val="0"/>
    <w:rPr>
      <w:rFonts w:ascii="仿宋_GB2312" w:eastAsia="仿宋_GB2312"/>
      <w:kern w:val="2"/>
      <w:sz w:val="32"/>
      <w:szCs w:val="32"/>
    </w:rPr>
  </w:style>
  <w:style w:type="paragraph" w:customStyle="1" w:styleId="14">
    <w:name w:val="主送单位"/>
    <w:basedOn w:val="1"/>
    <w:link w:val="13"/>
    <w:qFormat/>
    <w:uiPriority w:val="0"/>
    <w:pPr>
      <w:spacing w:line="560" w:lineRule="exact"/>
    </w:pPr>
    <w:rPr>
      <w:rFonts w:ascii="仿宋_GB2312" w:eastAsia="仿宋_GB2312"/>
      <w:sz w:val="32"/>
      <w:szCs w:val="32"/>
    </w:rPr>
  </w:style>
  <w:style w:type="character" w:customStyle="1" w:styleId="15">
    <w:name w:val="公文标题 Char"/>
    <w:basedOn w:val="9"/>
    <w:link w:val="16"/>
    <w:qFormat/>
    <w:uiPriority w:val="0"/>
    <w:rPr>
      <w:rFonts w:ascii="方正小标宋简体" w:hAnsi="宋体" w:eastAsia="方正小标宋简体"/>
      <w:kern w:val="2"/>
      <w:sz w:val="44"/>
      <w:szCs w:val="44"/>
    </w:rPr>
  </w:style>
  <w:style w:type="paragraph" w:customStyle="1" w:styleId="16">
    <w:name w:val="公文标题"/>
    <w:basedOn w:val="1"/>
    <w:link w:val="15"/>
    <w:qFormat/>
    <w:uiPriority w:val="0"/>
    <w:pPr>
      <w:spacing w:line="662" w:lineRule="exact"/>
      <w:jc w:val="center"/>
    </w:pPr>
    <w:rPr>
      <w:rFonts w:ascii="方正小标宋简体" w:hAnsi="宋体" w:eastAsia="方正小标宋简体"/>
      <w:sz w:val="44"/>
      <w:szCs w:val="44"/>
    </w:rPr>
  </w:style>
  <w:style w:type="character" w:customStyle="1" w:styleId="17">
    <w:name w:val="正文二级标题 Char"/>
    <w:basedOn w:val="9"/>
    <w:link w:val="18"/>
    <w:qFormat/>
    <w:uiPriority w:val="0"/>
    <w:rPr>
      <w:rFonts w:ascii="仿宋_GB2312" w:eastAsia="仿宋_GB2312"/>
      <w:b/>
      <w:kern w:val="2"/>
      <w:sz w:val="32"/>
      <w:szCs w:val="32"/>
    </w:rPr>
  </w:style>
  <w:style w:type="paragraph" w:customStyle="1" w:styleId="18">
    <w:name w:val="正文二级标题"/>
    <w:basedOn w:val="1"/>
    <w:link w:val="17"/>
    <w:qFormat/>
    <w:uiPriority w:val="0"/>
    <w:pPr>
      <w:spacing w:line="560" w:lineRule="exact"/>
      <w:ind w:firstLine="643" w:firstLineChars="200"/>
    </w:pPr>
    <w:rPr>
      <w:rFonts w:ascii="仿宋_GB2312" w:eastAsia="仿宋_GB2312"/>
      <w:b/>
      <w:sz w:val="32"/>
      <w:szCs w:val="32"/>
    </w:rPr>
  </w:style>
  <w:style w:type="character" w:customStyle="1" w:styleId="19">
    <w:name w:val="标题 Char"/>
    <w:basedOn w:val="9"/>
    <w:link w:val="6"/>
    <w:qFormat/>
    <w:uiPriority w:val="0"/>
    <w:rPr>
      <w:rFonts w:ascii="Cambria" w:hAnsi="Cambria" w:eastAsia="方正小标宋简体" w:cs="Times New Roman"/>
      <w:bCs/>
      <w:kern w:val="2"/>
      <w:sz w:val="44"/>
      <w:szCs w:val="32"/>
    </w:rPr>
  </w:style>
  <w:style w:type="character" w:customStyle="1" w:styleId="20">
    <w:name w:val="正文格式 Char"/>
    <w:basedOn w:val="9"/>
    <w:link w:val="21"/>
    <w:qFormat/>
    <w:uiPriority w:val="0"/>
    <w:rPr>
      <w:rFonts w:ascii="仿宋_GB2312" w:eastAsia="仿宋_GB2312"/>
      <w:kern w:val="2"/>
      <w:sz w:val="32"/>
      <w:szCs w:val="32"/>
    </w:rPr>
  </w:style>
  <w:style w:type="paragraph" w:customStyle="1" w:styleId="21">
    <w:name w:val="正文格式"/>
    <w:basedOn w:val="1"/>
    <w:link w:val="20"/>
    <w:qFormat/>
    <w:uiPriority w:val="0"/>
    <w:pPr>
      <w:spacing w:line="560" w:lineRule="exact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xxc/D:\wechat\xwechat_files\lyd385904690_21af\msg\file\2026-03\&#26611;&#22478;&#25919;&#36890;2019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柳城政通2019.dot</Template>
  <Pages>1</Pages>
  <Words>526</Words>
  <Characters>589</Characters>
  <Lines>1</Lines>
  <Paragraphs>1</Paragraphs>
  <TotalTime>24</TotalTime>
  <ScaleCrop>false</ScaleCrop>
  <LinksUpToDate>false</LinksUpToDate>
  <CharactersWithSpaces>592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2026-03-11T15:26:00Z</dcterms:created>
  <dc:creator>Dyl.</dc:creator>
  <cp:lastModifiedBy>gxxc</cp:lastModifiedBy>
  <cp:lastPrinted>2026-03-11T16:37:50Z</cp:lastPrinted>
  <dcterms:modified xsi:type="dcterms:W3CDTF">2026-03-11T16:37:53Z</dcterms:modified>
  <dc:title>柳城政办〔2013〕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B1921F8233024F94ACD1BD5D8AE97E80_11</vt:lpwstr>
  </property>
  <property fmtid="{D5CDD505-2E9C-101B-9397-08002B2CF9AE}" pid="4" name="KSOTemplateDocerSaveRecord">
    <vt:lpwstr>eyJoZGlkIjoiMmJjZGY4YWY3YjFjZWE3MzI3ZTE3MjNmYjAzNmUwMWMiLCJ1c2VySWQiOiI0NTQ5NTc5NTYifQ==</vt:lpwstr>
  </property>
</Properties>
</file>