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Style w:val="7"/>
          <w:rFonts w:hint="eastAsia" w:ascii="方正小标宋简体" w:eastAsia="方正小标宋简体"/>
          <w:color w:val="auto"/>
          <w:sz w:val="44"/>
          <w:szCs w:val="44"/>
        </w:rPr>
      </w:pPr>
      <w:r>
        <w:rPr>
          <w:rStyle w:val="7"/>
          <w:rFonts w:hint="eastAsia" w:ascii="方正小标宋简体" w:eastAsia="方正小标宋简体"/>
          <w:color w:val="auto"/>
          <w:sz w:val="44"/>
          <w:szCs w:val="44"/>
        </w:rPr>
        <w:t>柳城</w:t>
      </w:r>
      <w:r>
        <w:rPr>
          <w:rStyle w:val="7"/>
          <w:rFonts w:ascii="方正小标宋简体" w:eastAsia="方正小标宋简体"/>
          <w:color w:val="auto"/>
          <w:sz w:val="44"/>
          <w:szCs w:val="44"/>
        </w:rPr>
        <w:t>县</w:t>
      </w:r>
      <w:r>
        <w:rPr>
          <w:rStyle w:val="7"/>
          <w:rFonts w:hint="eastAsia" w:ascii="方正小标宋简体" w:eastAsia="方正小标宋简体"/>
          <w:color w:val="auto"/>
          <w:sz w:val="44"/>
          <w:szCs w:val="44"/>
        </w:rPr>
        <w:t>2020年</w:t>
      </w:r>
      <w:r>
        <w:rPr>
          <w:rStyle w:val="7"/>
          <w:rFonts w:ascii="方正小标宋简体" w:eastAsia="方正小标宋简体"/>
          <w:color w:val="auto"/>
          <w:sz w:val="44"/>
          <w:szCs w:val="44"/>
        </w:rPr>
        <w:t>秸秆露天禁烧管控工作方案</w:t>
      </w:r>
    </w:p>
    <w:p>
      <w:pPr>
        <w:spacing w:after="0" w:line="560" w:lineRule="exact"/>
        <w:jc w:val="center"/>
        <w:rPr>
          <w:rStyle w:val="7"/>
          <w:rFonts w:ascii="方正小标宋简体" w:eastAsia="方正小标宋简体"/>
          <w:color w:val="auto"/>
          <w:sz w:val="44"/>
          <w:szCs w:val="44"/>
        </w:rPr>
      </w:pPr>
      <w:r>
        <w:rPr>
          <w:rStyle w:val="7"/>
          <w:rFonts w:hint="eastAsia" w:ascii="方正小标宋简体" w:eastAsia="方正小标宋简体"/>
          <w:color w:val="auto"/>
          <w:sz w:val="44"/>
          <w:szCs w:val="44"/>
        </w:rPr>
        <w:t>（征求意见稿）</w:t>
      </w:r>
    </w:p>
    <w:p>
      <w:pPr>
        <w:spacing w:after="0" w:line="560" w:lineRule="exact"/>
        <w:ind w:firstLine="640" w:firstLineChars="200"/>
        <w:jc w:val="both"/>
        <w:rPr>
          <w:rStyle w:val="7"/>
          <w:rFonts w:ascii="Times New Roman" w:hAnsi="仿宋" w:eastAsia="仿宋"/>
          <w:color w:val="auto"/>
          <w:sz w:val="32"/>
          <w:szCs w:val="32"/>
        </w:rPr>
      </w:pPr>
    </w:p>
    <w:p>
      <w:pPr>
        <w:spacing w:after="0"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为切实做好我县秸秆露天禁烧工作</w:t>
      </w:r>
      <w:r>
        <w:rPr>
          <w:rStyle w:val="7"/>
          <w:rFonts w:ascii="仿宋_GB2312" w:hAnsi="仿宋" w:eastAsia="仿宋_GB2312"/>
          <w:color w:val="auto"/>
          <w:sz w:val="32"/>
          <w:szCs w:val="32"/>
        </w:rPr>
        <w:t>，提高秸秆综合利用率，进一步改善我县环境空气质量，坚决打赢蓝天保卫战，保障人民群众身体健</w:t>
      </w:r>
      <w:r>
        <w:rPr>
          <w:rStyle w:val="7"/>
          <w:rFonts w:ascii="仿宋_GB2312" w:hAnsi="仿宋" w:eastAsia="仿宋_GB2312"/>
          <w:color w:val="auto"/>
          <w:sz w:val="32"/>
          <w:szCs w:val="32"/>
        </w:rPr>
        <w:t>康。根据《中华人民共和国大气污染防治法》、《广西秸秆露天禁烧区的划定和综合利用指导方案》、</w:t>
      </w:r>
      <w:r>
        <w:rPr>
          <w:rStyle w:val="7"/>
          <w:rFonts w:hint="eastAsia" w:ascii="仿宋_GB2312" w:hAnsi="仿宋" w:eastAsia="仿宋_GB2312"/>
          <w:color w:val="auto"/>
          <w:sz w:val="32"/>
          <w:szCs w:val="32"/>
          <w:lang w:val="en-US" w:eastAsia="zh-CN"/>
        </w:rPr>
        <w:t>自治区</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rPr>
        <w:t>广西</w:t>
      </w:r>
      <w:r>
        <w:rPr>
          <w:rStyle w:val="7"/>
          <w:rFonts w:ascii="仿宋_GB2312" w:hAnsi="仿宋" w:eastAsia="仿宋_GB2312"/>
          <w:color w:val="auto"/>
          <w:sz w:val="32"/>
          <w:szCs w:val="32"/>
        </w:rPr>
        <w:t>大气污染防治攻坚</w:t>
      </w:r>
      <w:r>
        <w:rPr>
          <w:rStyle w:val="7"/>
          <w:rFonts w:hint="eastAsia" w:ascii="仿宋_GB2312" w:hAnsi="仿宋" w:eastAsia="仿宋_GB2312"/>
          <w:color w:val="auto"/>
          <w:sz w:val="32"/>
          <w:szCs w:val="32"/>
          <w:lang w:val="en-US" w:eastAsia="zh-CN"/>
        </w:rPr>
        <w:t>三年作战方案（2018-2020年）</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rPr>
        <w:t>、</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lang w:val="en-US" w:eastAsia="zh-CN"/>
        </w:rPr>
        <w:t>广西壮族自治区2020年度大气污染防治攻坚实施计划</w:t>
      </w:r>
      <w:r>
        <w:rPr>
          <w:rStyle w:val="7"/>
          <w:rFonts w:hint="eastAsia" w:ascii="仿宋_GB2312" w:hAnsi="仿宋" w:eastAsia="仿宋_GB2312"/>
          <w:color w:val="auto"/>
          <w:sz w:val="32"/>
          <w:szCs w:val="32"/>
          <w:lang w:eastAsia="zh-CN"/>
        </w:rPr>
        <w:t>》、</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rPr>
        <w:t>柳州</w:t>
      </w:r>
      <w:r>
        <w:rPr>
          <w:rStyle w:val="7"/>
          <w:rFonts w:ascii="仿宋_GB2312" w:hAnsi="仿宋" w:eastAsia="仿宋_GB2312"/>
          <w:color w:val="auto"/>
          <w:sz w:val="32"/>
          <w:szCs w:val="32"/>
        </w:rPr>
        <w:t>市</w:t>
      </w:r>
      <w:r>
        <w:rPr>
          <w:rStyle w:val="7"/>
          <w:rFonts w:hint="eastAsia" w:ascii="仿宋_GB2312" w:hAnsi="仿宋" w:eastAsia="仿宋_GB2312"/>
          <w:color w:val="auto"/>
          <w:sz w:val="32"/>
          <w:szCs w:val="32"/>
          <w:lang w:val="en-US" w:eastAsia="zh-CN"/>
        </w:rPr>
        <w:t>2020年</w:t>
      </w:r>
      <w:r>
        <w:rPr>
          <w:rStyle w:val="7"/>
          <w:rFonts w:ascii="仿宋_GB2312" w:hAnsi="仿宋" w:eastAsia="仿宋_GB2312"/>
          <w:color w:val="auto"/>
          <w:sz w:val="32"/>
          <w:szCs w:val="32"/>
        </w:rPr>
        <w:t>大气污染防治攻坚</w:t>
      </w:r>
      <w:r>
        <w:rPr>
          <w:rStyle w:val="7"/>
          <w:rFonts w:hint="eastAsia" w:ascii="仿宋_GB2312" w:hAnsi="仿宋" w:eastAsia="仿宋_GB2312"/>
          <w:color w:val="auto"/>
          <w:sz w:val="32"/>
          <w:szCs w:val="32"/>
        </w:rPr>
        <w:t>实施</w:t>
      </w:r>
      <w:r>
        <w:rPr>
          <w:rStyle w:val="7"/>
          <w:rFonts w:hint="eastAsia" w:ascii="仿宋_GB2312" w:hAnsi="仿宋" w:eastAsia="仿宋_GB2312"/>
          <w:color w:val="auto"/>
          <w:sz w:val="32"/>
          <w:szCs w:val="32"/>
          <w:lang w:val="en-US" w:eastAsia="zh-CN"/>
        </w:rPr>
        <w:t>计划</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lang w:val="en-US" w:eastAsia="zh-CN"/>
        </w:rPr>
        <w:t>柳环规【2020】1号</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rPr>
        <w:t>，</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rPr>
        <w:t>柳州</w:t>
      </w:r>
      <w:r>
        <w:rPr>
          <w:rStyle w:val="7"/>
          <w:rFonts w:ascii="仿宋_GB2312" w:hAnsi="仿宋" w:eastAsia="仿宋_GB2312"/>
          <w:color w:val="auto"/>
          <w:sz w:val="32"/>
          <w:szCs w:val="32"/>
        </w:rPr>
        <w:t>市</w:t>
      </w:r>
      <w:r>
        <w:rPr>
          <w:rStyle w:val="7"/>
          <w:rFonts w:hint="eastAsia" w:ascii="仿宋_GB2312" w:hAnsi="仿宋" w:eastAsia="仿宋_GB2312"/>
          <w:color w:val="auto"/>
          <w:sz w:val="32"/>
          <w:szCs w:val="32"/>
        </w:rPr>
        <w:t>人民政府关于划定秸秆</w:t>
      </w:r>
      <w:r>
        <w:rPr>
          <w:rStyle w:val="7"/>
          <w:rFonts w:ascii="仿宋_GB2312" w:hAnsi="仿宋" w:eastAsia="仿宋_GB2312"/>
          <w:color w:val="auto"/>
          <w:sz w:val="32"/>
          <w:szCs w:val="32"/>
        </w:rPr>
        <w:t>露天禁烧区</w:t>
      </w:r>
      <w:r>
        <w:rPr>
          <w:rStyle w:val="7"/>
          <w:rFonts w:hint="eastAsia" w:ascii="仿宋_GB2312" w:hAnsi="仿宋" w:eastAsia="仿宋_GB2312"/>
          <w:color w:val="auto"/>
          <w:sz w:val="32"/>
          <w:szCs w:val="32"/>
        </w:rPr>
        <w:t>域的通告</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lang w:val="en-US" w:eastAsia="zh-CN"/>
        </w:rPr>
        <w:t>柳政规【2019】66号</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rPr>
        <w:t>、</w:t>
      </w:r>
      <w:r>
        <w:rPr>
          <w:rStyle w:val="7"/>
          <w:rFonts w:ascii="仿宋_GB2312" w:hAnsi="仿宋" w:eastAsia="仿宋_GB2312"/>
          <w:color w:val="auto"/>
          <w:sz w:val="32"/>
          <w:szCs w:val="32"/>
        </w:rPr>
        <w:t>《</w:t>
      </w:r>
      <w:r>
        <w:rPr>
          <w:rStyle w:val="7"/>
          <w:rFonts w:hint="eastAsia" w:ascii="仿宋_GB2312" w:eastAsia="仿宋_GB2312"/>
          <w:color w:val="auto"/>
          <w:sz w:val="32"/>
          <w:szCs w:val="32"/>
        </w:rPr>
        <w:t>柳城</w:t>
      </w:r>
      <w:r>
        <w:rPr>
          <w:rStyle w:val="7"/>
          <w:rFonts w:ascii="仿宋_GB2312" w:eastAsia="仿宋_GB2312"/>
          <w:color w:val="auto"/>
          <w:sz w:val="32"/>
          <w:szCs w:val="32"/>
        </w:rPr>
        <w:t>县</w:t>
      </w:r>
      <w:r>
        <w:rPr>
          <w:rStyle w:val="7"/>
          <w:rFonts w:hint="eastAsia" w:ascii="仿宋_GB2312" w:eastAsia="仿宋_GB2312"/>
          <w:color w:val="auto"/>
          <w:sz w:val="32"/>
          <w:szCs w:val="32"/>
          <w:lang w:val="en-US" w:eastAsia="zh-CN"/>
        </w:rPr>
        <w:t>2020年</w:t>
      </w:r>
      <w:r>
        <w:rPr>
          <w:rStyle w:val="7"/>
          <w:rFonts w:ascii="仿宋_GB2312" w:eastAsia="仿宋_GB2312"/>
          <w:color w:val="auto"/>
          <w:sz w:val="32"/>
          <w:szCs w:val="32"/>
        </w:rPr>
        <w:t>大气污染防治攻坚</w:t>
      </w:r>
      <w:r>
        <w:rPr>
          <w:rStyle w:val="7"/>
          <w:rFonts w:hint="eastAsia" w:ascii="仿宋_GB2312" w:eastAsia="仿宋_GB2312"/>
          <w:color w:val="auto"/>
          <w:sz w:val="32"/>
          <w:szCs w:val="32"/>
        </w:rPr>
        <w:t>实施</w:t>
      </w:r>
      <w:r>
        <w:rPr>
          <w:rStyle w:val="7"/>
          <w:rFonts w:hint="eastAsia" w:ascii="仿宋_GB2312" w:eastAsia="仿宋_GB2312"/>
          <w:color w:val="auto"/>
          <w:sz w:val="32"/>
          <w:szCs w:val="32"/>
          <w:lang w:val="en-US" w:eastAsia="zh-CN"/>
        </w:rPr>
        <w:t>计划</w:t>
      </w:r>
      <w:r>
        <w:rPr>
          <w:rStyle w:val="7"/>
          <w:rFonts w:ascii="仿宋_GB2312" w:eastAsia="仿宋_GB2312"/>
          <w:color w:val="auto"/>
          <w:sz w:val="32"/>
          <w:szCs w:val="32"/>
        </w:rPr>
        <w:t>》</w:t>
      </w:r>
      <w:r>
        <w:rPr>
          <w:rStyle w:val="7"/>
          <w:rFonts w:hint="eastAsia" w:ascii="仿宋_GB2312" w:eastAsia="仿宋_GB2312"/>
          <w:color w:val="auto"/>
          <w:sz w:val="32"/>
          <w:szCs w:val="32"/>
          <w:lang w:eastAsia="zh-CN"/>
        </w:rPr>
        <w:t>（还未印发，正提交县政府上会讨论通过实施）</w:t>
      </w:r>
      <w:r>
        <w:rPr>
          <w:rStyle w:val="7"/>
          <w:rFonts w:hint="eastAsia" w:ascii="仿宋_GB2312" w:eastAsia="仿宋_GB2312"/>
          <w:color w:val="auto"/>
          <w:sz w:val="32"/>
          <w:szCs w:val="32"/>
        </w:rPr>
        <w:t>，</w:t>
      </w:r>
      <w:r>
        <w:rPr>
          <w:rStyle w:val="7"/>
          <w:rFonts w:ascii="仿宋_GB2312" w:hAnsi="仿宋" w:eastAsia="仿宋_GB2312"/>
          <w:color w:val="auto"/>
          <w:sz w:val="32"/>
          <w:szCs w:val="32"/>
        </w:rPr>
        <w:t>结合我县实际，特制定本工作方案。</w:t>
      </w:r>
    </w:p>
    <w:p>
      <w:pPr>
        <w:spacing w:after="0"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一、总体要求</w:t>
      </w:r>
    </w:p>
    <w:p>
      <w:pPr>
        <w:spacing w:after="0" w:line="560" w:lineRule="exact"/>
        <w:ind w:firstLine="624" w:firstLineChars="200"/>
        <w:jc w:val="both"/>
        <w:rPr>
          <w:rStyle w:val="7"/>
          <w:rFonts w:ascii="仿宋_GB2312" w:hAnsi="仿宋_GB2312"/>
          <w:color w:val="auto"/>
        </w:rPr>
      </w:pPr>
      <w:r>
        <w:rPr>
          <w:rStyle w:val="7"/>
          <w:rFonts w:ascii="仿宋_GB2312" w:hAnsi="仿宋" w:eastAsia="仿宋_GB2312"/>
          <w:color w:val="auto"/>
          <w:spacing w:val="-4"/>
          <w:sz w:val="32"/>
          <w:szCs w:val="32"/>
        </w:rPr>
        <w:t>坚持“因地制宜、多措并举、疏堵结合、以用促禁”原则，加强宣传，严格执法，建立长效管控机制，健全政策引导机制，推动秸秆禁烧和综合利用工作，促进全县环境空气质量持续改善。</w:t>
      </w:r>
    </w:p>
    <w:p>
      <w:pPr>
        <w:spacing w:after="0"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二、工作目标</w:t>
      </w:r>
    </w:p>
    <w:p>
      <w:pPr>
        <w:spacing w:after="0" w:line="560" w:lineRule="exact"/>
        <w:ind w:firstLine="640" w:firstLineChars="200"/>
        <w:jc w:val="both"/>
        <w:rPr>
          <w:rStyle w:val="7"/>
          <w:rFonts w:ascii="仿宋_GB2312" w:hAnsi="Times New Roman" w:eastAsia="仿宋_GB2312"/>
          <w:color w:val="auto"/>
          <w:sz w:val="32"/>
          <w:szCs w:val="32"/>
        </w:rPr>
      </w:pPr>
      <w:r>
        <w:rPr>
          <w:rStyle w:val="7"/>
          <w:rFonts w:ascii="仿宋_GB2312" w:hAnsi="Times New Roman" w:eastAsia="仿宋_GB2312"/>
          <w:color w:val="auto"/>
          <w:sz w:val="32"/>
          <w:szCs w:val="32"/>
        </w:rPr>
        <w:t>建立秸秆禁烧网格化监管机制，县城区及周边、乡镇城建区、高速公路</w:t>
      </w:r>
      <w:r>
        <w:rPr>
          <w:rStyle w:val="7"/>
          <w:rFonts w:hint="eastAsia" w:ascii="仿宋_GB2312" w:hAnsi="Times New Roman" w:eastAsia="仿宋_GB2312"/>
          <w:color w:val="auto"/>
          <w:sz w:val="32"/>
          <w:szCs w:val="32"/>
        </w:rPr>
        <w:t>、</w:t>
      </w:r>
      <w:r>
        <w:rPr>
          <w:rStyle w:val="7"/>
          <w:rFonts w:hint="eastAsia" w:ascii="仿宋_GB2312" w:hAnsi="Times New Roman" w:eastAsia="仿宋_GB2312"/>
          <w:color w:val="auto"/>
          <w:sz w:val="32"/>
          <w:szCs w:val="32"/>
        </w:rPr>
        <w:t>高铁、国道和省道</w:t>
      </w:r>
      <w:r>
        <w:rPr>
          <w:rStyle w:val="7"/>
          <w:rFonts w:ascii="仿宋_GB2312" w:hAnsi="Times New Roman" w:eastAsia="仿宋_GB2312"/>
          <w:color w:val="auto"/>
          <w:sz w:val="32"/>
          <w:szCs w:val="32"/>
        </w:rPr>
        <w:t>主要干道两侧等</w:t>
      </w:r>
      <w:r>
        <w:rPr>
          <w:rStyle w:val="7"/>
          <w:rFonts w:ascii="仿宋_GB2312" w:hAnsi="仿宋" w:eastAsia="仿宋_GB2312"/>
          <w:color w:val="auto"/>
          <w:sz w:val="32"/>
          <w:szCs w:val="32"/>
        </w:rPr>
        <w:t>秸秆禁烧</w:t>
      </w:r>
      <w:r>
        <w:rPr>
          <w:rStyle w:val="7"/>
          <w:rFonts w:ascii="仿宋_GB2312" w:hAnsi="Times New Roman" w:eastAsia="仿宋_GB2312"/>
          <w:color w:val="auto"/>
          <w:sz w:val="32"/>
          <w:szCs w:val="32"/>
        </w:rPr>
        <w:t>区实现全面禁烧。</w:t>
      </w:r>
    </w:p>
    <w:p>
      <w:pPr>
        <w:spacing w:after="0" w:line="560" w:lineRule="exact"/>
        <w:ind w:firstLine="640" w:firstLineChars="200"/>
        <w:jc w:val="both"/>
        <w:rPr>
          <w:rStyle w:val="7"/>
          <w:rFonts w:hint="eastAsia" w:ascii="黑体" w:hAnsi="黑体" w:eastAsia="黑体"/>
          <w:color w:val="auto"/>
          <w:sz w:val="32"/>
          <w:szCs w:val="32"/>
          <w:lang w:eastAsia="zh-CN"/>
        </w:rPr>
      </w:pPr>
      <w:r>
        <w:rPr>
          <w:rStyle w:val="7"/>
          <w:rFonts w:ascii="黑体" w:hAnsi="黑体" w:eastAsia="黑体"/>
          <w:color w:val="auto"/>
          <w:sz w:val="32"/>
          <w:szCs w:val="32"/>
        </w:rPr>
        <w:t>三、秸秆露天禁烧区的划定</w:t>
      </w:r>
      <w:r>
        <w:rPr>
          <w:rStyle w:val="7"/>
          <w:rFonts w:hint="eastAsia" w:ascii="黑体" w:hAnsi="黑体" w:eastAsia="黑体"/>
          <w:color w:val="auto"/>
          <w:sz w:val="32"/>
          <w:szCs w:val="32"/>
          <w:lang w:eastAsia="zh-CN"/>
        </w:rPr>
        <w:t>和管控要求</w:t>
      </w:r>
    </w:p>
    <w:p>
      <w:pPr>
        <w:pStyle w:val="8"/>
        <w:numPr>
          <w:ilvl w:val="0"/>
          <w:numId w:val="0"/>
        </w:numPr>
        <w:spacing w:after="0" w:line="560" w:lineRule="exact"/>
        <w:ind w:firstLine="643" w:firstLineChars="200"/>
        <w:rPr>
          <w:rStyle w:val="7"/>
          <w:rFonts w:hint="eastAsia" w:ascii="楷体_GB2312" w:hAnsi="楷体" w:eastAsia="楷体_GB2312"/>
          <w:b/>
          <w:color w:val="auto"/>
          <w:sz w:val="32"/>
          <w:szCs w:val="32"/>
          <w:lang w:eastAsia="zh-CN"/>
        </w:rPr>
      </w:pPr>
      <w:r>
        <w:rPr>
          <w:rStyle w:val="7"/>
          <w:rFonts w:hint="eastAsia" w:ascii="楷体_GB2312" w:hAnsi="楷体" w:eastAsia="楷体_GB2312"/>
          <w:b/>
          <w:color w:val="auto"/>
          <w:sz w:val="32"/>
          <w:szCs w:val="32"/>
        </w:rPr>
        <w:t>（一）禁止露天焚烧的秸秆种类</w:t>
      </w:r>
      <w:r>
        <w:rPr>
          <w:rStyle w:val="7"/>
          <w:rFonts w:hint="eastAsia" w:ascii="楷体_GB2312" w:hAnsi="楷体" w:eastAsia="楷体_GB2312"/>
          <w:b/>
          <w:color w:val="auto"/>
          <w:sz w:val="32"/>
          <w:szCs w:val="32"/>
          <w:lang w:eastAsia="zh-CN"/>
        </w:rPr>
        <w:t>。</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禁止露天焚烧的秸秆种类包括甘蔗、水稻、玉米、木薯、</w:t>
      </w:r>
      <w:r>
        <w:rPr>
          <w:rStyle w:val="7"/>
          <w:rFonts w:hint="eastAsia" w:ascii="仿宋_GB2312" w:hAnsi="仿宋" w:eastAsia="仿宋_GB2312"/>
          <w:color w:val="auto"/>
          <w:sz w:val="32"/>
          <w:szCs w:val="32"/>
        </w:rPr>
        <w:t>芭</w:t>
      </w:r>
      <w:r>
        <w:rPr>
          <w:rStyle w:val="7"/>
          <w:rFonts w:ascii="仿宋_GB2312" w:hAnsi="仿宋" w:eastAsia="仿宋_GB2312"/>
          <w:color w:val="auto"/>
          <w:sz w:val="32"/>
          <w:szCs w:val="32"/>
        </w:rPr>
        <w:t>蕉、油菜、桑枝和其他农作物收获籽实后的剩余物质，以及树枝叶、枯草等农林废弃物。</w:t>
      </w:r>
    </w:p>
    <w:p>
      <w:pPr>
        <w:pStyle w:val="9"/>
        <w:numPr>
          <w:ilvl w:val="0"/>
          <w:numId w:val="0"/>
        </w:numPr>
        <w:spacing w:line="560" w:lineRule="exact"/>
        <w:ind w:firstLine="643" w:firstLineChars="200"/>
        <w:jc w:val="both"/>
        <w:rPr>
          <w:rStyle w:val="7"/>
          <w:rFonts w:hint="eastAsia" w:ascii="楷体_GB2312" w:hAnsi="楷体" w:eastAsia="楷体_GB2312"/>
          <w:b/>
          <w:color w:val="auto"/>
          <w:sz w:val="32"/>
          <w:szCs w:val="32"/>
        </w:rPr>
      </w:pPr>
      <w:r>
        <w:rPr>
          <w:rStyle w:val="7"/>
          <w:rFonts w:hint="eastAsia" w:ascii="楷体_GB2312" w:hAnsi="楷体" w:eastAsia="楷体_GB2312"/>
          <w:b/>
          <w:color w:val="auto"/>
          <w:sz w:val="32"/>
          <w:szCs w:val="32"/>
        </w:rPr>
        <w:t>（二）禁烧区划定范围。</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禁烧区即禁止农作物秸秆露天焚烧的区域。农作物秸秆禁烧区主要在</w:t>
      </w:r>
      <w:r>
        <w:rPr>
          <w:rStyle w:val="7"/>
          <w:rFonts w:hint="eastAsia" w:ascii="仿宋_GB2312" w:hAnsi="仿宋" w:eastAsia="仿宋_GB2312"/>
          <w:color w:val="auto"/>
          <w:sz w:val="32"/>
          <w:szCs w:val="32"/>
        </w:rPr>
        <w:t>县</w:t>
      </w:r>
      <w:r>
        <w:rPr>
          <w:rStyle w:val="7"/>
          <w:rFonts w:ascii="仿宋_GB2312" w:hAnsi="仿宋" w:eastAsia="仿宋_GB2312"/>
          <w:color w:val="auto"/>
          <w:sz w:val="32"/>
          <w:szCs w:val="32"/>
        </w:rPr>
        <w:t>城周边、高速公路、国省干道、铁路沿线。</w:t>
      </w:r>
    </w:p>
    <w:p>
      <w:pPr>
        <w:pStyle w:val="9"/>
        <w:numPr>
          <w:ilvl w:val="0"/>
          <w:numId w:val="0"/>
        </w:numPr>
        <w:spacing w:line="560" w:lineRule="exact"/>
        <w:ind w:firstLine="643" w:firstLineChars="200"/>
        <w:jc w:val="both"/>
        <w:rPr>
          <w:rStyle w:val="7"/>
          <w:rFonts w:ascii="仿宋_GB2312" w:hAnsi="仿宋" w:eastAsia="仿宋_GB2312"/>
          <w:b/>
          <w:bCs/>
          <w:color w:val="auto"/>
          <w:sz w:val="32"/>
          <w:szCs w:val="32"/>
        </w:rPr>
      </w:pPr>
      <w:r>
        <w:rPr>
          <w:rStyle w:val="7"/>
          <w:rFonts w:ascii="仿宋_GB2312" w:hAnsi="仿宋" w:eastAsia="仿宋_GB2312"/>
          <w:b/>
          <w:bCs/>
          <w:color w:val="auto"/>
          <w:sz w:val="32"/>
          <w:szCs w:val="32"/>
        </w:rPr>
        <w:t>1.</w:t>
      </w:r>
      <w:r>
        <w:rPr>
          <w:rStyle w:val="7"/>
          <w:rFonts w:hint="eastAsia" w:ascii="仿宋_GB2312" w:hAnsi="仿宋" w:eastAsia="仿宋_GB2312"/>
          <w:b/>
          <w:bCs/>
          <w:color w:val="auto"/>
          <w:sz w:val="32"/>
          <w:szCs w:val="32"/>
        </w:rPr>
        <w:t>县</w:t>
      </w:r>
      <w:r>
        <w:rPr>
          <w:rStyle w:val="7"/>
          <w:rFonts w:ascii="仿宋_GB2312" w:hAnsi="仿宋" w:eastAsia="仿宋_GB2312"/>
          <w:b/>
          <w:bCs/>
          <w:color w:val="auto"/>
          <w:sz w:val="32"/>
          <w:szCs w:val="32"/>
        </w:rPr>
        <w:t>城区周边划定范围</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hint="eastAsia" w:ascii="仿宋_GB2312" w:hAnsi="仿宋" w:eastAsia="仿宋_GB2312"/>
          <w:color w:val="auto"/>
          <w:sz w:val="32"/>
          <w:szCs w:val="32"/>
        </w:rPr>
        <w:t>县</w:t>
      </w:r>
      <w:r>
        <w:rPr>
          <w:rStyle w:val="7"/>
          <w:rFonts w:ascii="仿宋_GB2312" w:hAnsi="仿宋" w:eastAsia="仿宋_GB2312"/>
          <w:color w:val="auto"/>
          <w:sz w:val="32"/>
          <w:szCs w:val="32"/>
        </w:rPr>
        <w:t>城建成区外围主导上风向</w:t>
      </w:r>
      <w:r>
        <w:rPr>
          <w:rStyle w:val="7"/>
          <w:rFonts w:hint="eastAsia" w:ascii="仿宋_GB2312" w:hAnsi="仿宋" w:eastAsia="仿宋_GB2312"/>
          <w:color w:val="auto"/>
          <w:sz w:val="32"/>
          <w:szCs w:val="32"/>
        </w:rPr>
        <w:t>（西北方向）</w:t>
      </w:r>
      <w:r>
        <w:rPr>
          <w:rStyle w:val="7"/>
          <w:rFonts w:ascii="仿宋_GB2312" w:hAnsi="仿宋" w:eastAsia="仿宋_GB2312"/>
          <w:color w:val="auto"/>
          <w:sz w:val="32"/>
          <w:szCs w:val="32"/>
        </w:rPr>
        <w:t>不少于</w:t>
      </w:r>
      <w:r>
        <w:rPr>
          <w:rStyle w:val="7"/>
          <w:rFonts w:hint="eastAsia" w:ascii="仿宋_GB2312" w:hAnsi="仿宋" w:eastAsia="仿宋_GB2312"/>
          <w:color w:val="auto"/>
          <w:sz w:val="32"/>
          <w:szCs w:val="32"/>
        </w:rPr>
        <w:t>10</w:t>
      </w:r>
      <w:r>
        <w:rPr>
          <w:rStyle w:val="7"/>
          <w:rFonts w:ascii="仿宋_GB2312" w:hAnsi="仿宋" w:eastAsia="仿宋_GB2312"/>
          <w:color w:val="auto"/>
          <w:sz w:val="32"/>
          <w:szCs w:val="32"/>
        </w:rPr>
        <w:t>公里范围内，主导下风向</w:t>
      </w:r>
      <w:r>
        <w:rPr>
          <w:rStyle w:val="7"/>
          <w:rFonts w:hint="eastAsia" w:ascii="仿宋_GB2312" w:hAnsi="仿宋" w:eastAsia="仿宋_GB2312"/>
          <w:color w:val="auto"/>
          <w:sz w:val="32"/>
          <w:szCs w:val="32"/>
        </w:rPr>
        <w:t>（东南方向）</w:t>
      </w:r>
      <w:r>
        <w:rPr>
          <w:rStyle w:val="7"/>
          <w:rFonts w:ascii="仿宋_GB2312" w:hAnsi="仿宋" w:eastAsia="仿宋_GB2312"/>
          <w:color w:val="auto"/>
          <w:sz w:val="32"/>
          <w:szCs w:val="32"/>
        </w:rPr>
        <w:t>不少于</w:t>
      </w:r>
      <w:r>
        <w:rPr>
          <w:rStyle w:val="7"/>
          <w:rFonts w:hint="eastAsia" w:ascii="仿宋_GB2312" w:hAnsi="仿宋" w:eastAsia="仿宋_GB2312"/>
          <w:color w:val="auto"/>
          <w:sz w:val="32"/>
          <w:szCs w:val="32"/>
        </w:rPr>
        <w:t>5</w:t>
      </w:r>
      <w:r>
        <w:rPr>
          <w:rStyle w:val="7"/>
          <w:rFonts w:ascii="仿宋_GB2312" w:hAnsi="仿宋" w:eastAsia="仿宋_GB2312"/>
          <w:color w:val="auto"/>
          <w:sz w:val="32"/>
          <w:szCs w:val="32"/>
        </w:rPr>
        <w:t>公里范围内。</w:t>
      </w:r>
    </w:p>
    <w:p>
      <w:pPr>
        <w:pStyle w:val="9"/>
        <w:numPr>
          <w:ilvl w:val="0"/>
          <w:numId w:val="0"/>
        </w:numPr>
        <w:spacing w:line="560" w:lineRule="exact"/>
        <w:ind w:firstLine="643" w:firstLineChars="200"/>
        <w:jc w:val="both"/>
        <w:rPr>
          <w:rStyle w:val="7"/>
          <w:rFonts w:ascii="仿宋_GB2312" w:hAnsi="仿宋" w:eastAsia="仿宋_GB2312"/>
          <w:b/>
          <w:bCs/>
          <w:color w:val="auto"/>
          <w:sz w:val="32"/>
          <w:szCs w:val="32"/>
        </w:rPr>
      </w:pPr>
      <w:r>
        <w:rPr>
          <w:rStyle w:val="7"/>
          <w:rFonts w:ascii="仿宋_GB2312" w:hAnsi="仿宋" w:eastAsia="仿宋_GB2312"/>
          <w:b/>
          <w:bCs/>
          <w:color w:val="auto"/>
          <w:sz w:val="32"/>
          <w:szCs w:val="32"/>
        </w:rPr>
        <w:t>2.高速公路两侧划定范围</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高速公路沿线两侧2公里范围内。</w:t>
      </w:r>
    </w:p>
    <w:p>
      <w:pPr>
        <w:pStyle w:val="9"/>
        <w:numPr>
          <w:ilvl w:val="0"/>
          <w:numId w:val="0"/>
        </w:numPr>
        <w:spacing w:line="560" w:lineRule="exact"/>
        <w:ind w:firstLine="643" w:firstLineChars="200"/>
        <w:jc w:val="both"/>
        <w:rPr>
          <w:rStyle w:val="7"/>
          <w:rFonts w:ascii="仿宋_GB2312" w:hAnsi="仿宋" w:eastAsia="仿宋_GB2312"/>
          <w:b/>
          <w:bCs/>
          <w:color w:val="auto"/>
          <w:sz w:val="32"/>
          <w:szCs w:val="32"/>
        </w:rPr>
      </w:pPr>
      <w:r>
        <w:rPr>
          <w:rStyle w:val="7"/>
          <w:rFonts w:ascii="仿宋_GB2312" w:hAnsi="仿宋" w:eastAsia="仿宋_GB2312"/>
          <w:b/>
          <w:bCs/>
          <w:color w:val="auto"/>
          <w:sz w:val="32"/>
          <w:szCs w:val="32"/>
        </w:rPr>
        <w:t>3.铁路两侧划定范围</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铁路沿线两侧2公里范围内。</w:t>
      </w:r>
    </w:p>
    <w:p>
      <w:pPr>
        <w:pStyle w:val="9"/>
        <w:numPr>
          <w:ilvl w:val="0"/>
          <w:numId w:val="0"/>
        </w:numPr>
        <w:spacing w:line="560" w:lineRule="exact"/>
        <w:ind w:firstLine="643" w:firstLineChars="200"/>
        <w:jc w:val="both"/>
        <w:rPr>
          <w:rStyle w:val="7"/>
          <w:rFonts w:ascii="仿宋_GB2312" w:hAnsi="仿宋" w:eastAsia="仿宋_GB2312"/>
          <w:b/>
          <w:bCs/>
          <w:color w:val="auto"/>
          <w:sz w:val="32"/>
          <w:szCs w:val="32"/>
        </w:rPr>
      </w:pPr>
      <w:r>
        <w:rPr>
          <w:rStyle w:val="7"/>
          <w:rFonts w:ascii="仿宋_GB2312" w:hAnsi="仿宋" w:eastAsia="仿宋_GB2312"/>
          <w:b/>
          <w:bCs/>
          <w:color w:val="auto"/>
          <w:sz w:val="32"/>
          <w:szCs w:val="32"/>
        </w:rPr>
        <w:t>4.国、省干道两侧划定范围</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国道、省道公路干线两侧1公里范围内。</w:t>
      </w:r>
    </w:p>
    <w:p>
      <w:pPr>
        <w:pStyle w:val="9"/>
        <w:numPr>
          <w:ilvl w:val="0"/>
          <w:numId w:val="0"/>
        </w:numPr>
        <w:spacing w:line="560" w:lineRule="exact"/>
        <w:ind w:firstLine="643" w:firstLineChars="200"/>
        <w:jc w:val="both"/>
        <w:rPr>
          <w:rStyle w:val="7"/>
          <w:rFonts w:hint="eastAsia" w:ascii="楷体_GB2312" w:hAnsi="楷体" w:eastAsia="楷体_GB2312" w:cs="楷体"/>
          <w:b/>
          <w:bCs/>
          <w:color w:val="auto"/>
          <w:sz w:val="32"/>
          <w:szCs w:val="32"/>
        </w:rPr>
      </w:pPr>
      <w:r>
        <w:rPr>
          <w:rStyle w:val="7"/>
          <w:rFonts w:hint="eastAsia" w:ascii="楷体_GB2312" w:hAnsi="楷体" w:eastAsia="楷体_GB2312" w:cs="楷体"/>
          <w:b/>
          <w:bCs/>
          <w:color w:val="auto"/>
          <w:sz w:val="32"/>
          <w:szCs w:val="32"/>
        </w:rPr>
        <w:t>（三）限烧区划定范围。</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baseline"/>
        <w:rPr>
          <w:rStyle w:val="7"/>
          <w:rFonts w:hint="eastAsia" w:ascii="仿宋_GB2312" w:hAnsi="仿宋" w:eastAsia="仿宋_GB2312"/>
          <w:color w:val="auto"/>
          <w:sz w:val="32"/>
          <w:szCs w:val="32"/>
        </w:rPr>
      </w:pPr>
      <w:r>
        <w:rPr>
          <w:rStyle w:val="7"/>
          <w:rFonts w:hint="eastAsia" w:ascii="仿宋_GB2312" w:hAnsi="仿宋" w:eastAsia="仿宋_GB2312"/>
          <w:color w:val="auto"/>
          <w:sz w:val="32"/>
          <w:szCs w:val="32"/>
        </w:rPr>
        <w:t>限烧区即秸秆禁烧区范围以外的其他农作物种植区。</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3" w:firstLineChars="200"/>
        <w:jc w:val="both"/>
        <w:textAlignment w:val="baseline"/>
        <w:rPr>
          <w:rStyle w:val="7"/>
          <w:rFonts w:hint="eastAsia" w:ascii="楷体_GB2312" w:hAnsi="楷体" w:eastAsia="楷体_GB2312" w:cs="楷体"/>
          <w:b/>
          <w:bCs/>
          <w:color w:val="auto"/>
          <w:sz w:val="32"/>
          <w:szCs w:val="32"/>
          <w:lang w:eastAsia="zh-CN"/>
        </w:rPr>
      </w:pPr>
      <w:r>
        <w:rPr>
          <w:rStyle w:val="7"/>
          <w:rFonts w:hint="eastAsia" w:ascii="楷体_GB2312" w:hAnsi="楷体" w:eastAsia="楷体_GB2312" w:cs="楷体"/>
          <w:b/>
          <w:bCs/>
          <w:color w:val="auto"/>
          <w:sz w:val="32"/>
          <w:szCs w:val="32"/>
        </w:rPr>
        <w:t>（</w:t>
      </w:r>
      <w:r>
        <w:rPr>
          <w:rStyle w:val="7"/>
          <w:rFonts w:hint="eastAsia" w:ascii="楷体_GB2312" w:hAnsi="楷体" w:eastAsia="楷体_GB2312" w:cs="楷体"/>
          <w:b/>
          <w:bCs/>
          <w:color w:val="auto"/>
          <w:sz w:val="32"/>
          <w:szCs w:val="32"/>
          <w:lang w:eastAsia="zh-CN"/>
        </w:rPr>
        <w:t>四</w:t>
      </w:r>
      <w:r>
        <w:rPr>
          <w:rStyle w:val="7"/>
          <w:rFonts w:hint="eastAsia" w:ascii="楷体_GB2312" w:hAnsi="楷体" w:eastAsia="楷体_GB2312" w:cs="楷体"/>
          <w:b/>
          <w:bCs/>
          <w:color w:val="auto"/>
          <w:sz w:val="32"/>
          <w:szCs w:val="32"/>
        </w:rPr>
        <w:t>）</w:t>
      </w:r>
      <w:r>
        <w:rPr>
          <w:rStyle w:val="7"/>
          <w:rFonts w:hint="eastAsia" w:ascii="楷体_GB2312" w:hAnsi="楷体" w:eastAsia="楷体_GB2312" w:cs="楷体"/>
          <w:b/>
          <w:bCs/>
          <w:color w:val="auto"/>
          <w:sz w:val="32"/>
          <w:szCs w:val="32"/>
          <w:lang w:eastAsia="zh-CN"/>
        </w:rPr>
        <w:t>管控要求。</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baseline"/>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1.禁烧区管控要求</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baseline"/>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秸秆禁烧区实行强制性禁烧政策和管理措施，在任何时间、任何气象条件及空气质量状况下，都不允许进行秸秆露天焚烧。在秸秆禁烧区要设立明显警示标志并明确禁烧管控要求。</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baseline"/>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2.限烧区管控要求</w:t>
      </w:r>
    </w:p>
    <w:p>
      <w:pPr>
        <w:pStyle w:val="9"/>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both"/>
        <w:textAlignment w:val="baseline"/>
        <w:rPr>
          <w:rStyle w:val="7"/>
          <w:rFonts w:hint="eastAsia" w:ascii="仿宋_GB2312" w:hAnsi="仿宋_GB2312" w:eastAsia="仿宋_GB2312" w:cs="仿宋_GB2312"/>
          <w:b w:val="0"/>
          <w:bCs w:val="0"/>
          <w:color w:val="auto"/>
          <w:sz w:val="32"/>
          <w:szCs w:val="32"/>
          <w:lang w:val="en-US" w:eastAsia="zh-CN"/>
        </w:rPr>
      </w:pPr>
      <w:r>
        <w:rPr>
          <w:rStyle w:val="7"/>
          <w:rFonts w:hint="eastAsia" w:ascii="仿宋_GB2312" w:hAnsi="仿宋_GB2312" w:eastAsia="仿宋_GB2312" w:cs="仿宋_GB2312"/>
          <w:b w:val="0"/>
          <w:bCs w:val="0"/>
          <w:color w:val="auto"/>
          <w:sz w:val="32"/>
          <w:szCs w:val="32"/>
          <w:lang w:val="en-US" w:eastAsia="zh-CN"/>
        </w:rPr>
        <w:t>根据气象部门提供的气象信息，在符合特定环境条件下，按管控要求限烧区范围内的农作物秸秆允许分时段分片区露天焚烧。具体的实施时间由县大气污染防治攻坚行动指挥部统一指导，各乡镇、华侨管理区政府具体实施。</w:t>
      </w:r>
    </w:p>
    <w:p>
      <w:pPr>
        <w:pStyle w:val="9"/>
        <w:numPr>
          <w:ilvl w:val="0"/>
          <w:numId w:val="0"/>
        </w:numPr>
        <w:spacing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四、建立网格化监管体系</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ascii="仿宋_GB2312" w:hAnsi="Times New Roman" w:eastAsia="仿宋_GB2312"/>
          <w:color w:val="auto"/>
          <w:sz w:val="32"/>
          <w:szCs w:val="32"/>
        </w:rPr>
        <w:t>按照“属地管理、源头控制”的原则，县人民政府</w:t>
      </w:r>
      <w:r>
        <w:rPr>
          <w:rStyle w:val="7"/>
          <w:rFonts w:ascii="仿宋_GB2312" w:eastAsia="仿宋_GB2312"/>
          <w:color w:val="auto"/>
          <w:sz w:val="32"/>
          <w:szCs w:val="32"/>
        </w:rPr>
        <w:t>作为</w:t>
      </w:r>
      <w:r>
        <w:rPr>
          <w:rStyle w:val="7"/>
          <w:rFonts w:ascii="仿宋_GB2312" w:hAnsi="Times New Roman" w:eastAsia="仿宋_GB2312"/>
          <w:color w:val="auto"/>
          <w:sz w:val="32"/>
          <w:szCs w:val="32"/>
        </w:rPr>
        <w:t>秸秆禁烧和综合利用的责任主体，对辖区内秸秆禁烧和综合利用工作负总责，政府主要领导为本辖区</w:t>
      </w:r>
      <w:r>
        <w:rPr>
          <w:rStyle w:val="7"/>
          <w:rFonts w:hint="eastAsia" w:ascii="仿宋_GB2312" w:hAnsi="Times New Roman" w:eastAsia="仿宋_GB2312"/>
          <w:color w:val="auto"/>
          <w:sz w:val="32"/>
          <w:szCs w:val="32"/>
          <w:lang w:eastAsia="zh-CN"/>
        </w:rPr>
        <w:t>秸秆</w:t>
      </w:r>
      <w:r>
        <w:rPr>
          <w:rStyle w:val="7"/>
          <w:rFonts w:ascii="仿宋_GB2312" w:hAnsi="Times New Roman" w:eastAsia="仿宋_GB2312"/>
          <w:color w:val="auto"/>
          <w:sz w:val="32"/>
          <w:szCs w:val="32"/>
        </w:rPr>
        <w:t>禁烧工作第一责任人，各乡镇政府、</w:t>
      </w:r>
      <w:r>
        <w:rPr>
          <w:rStyle w:val="7"/>
          <w:rFonts w:hint="eastAsia" w:ascii="仿宋_GB2312" w:hAnsi="Times New Roman" w:eastAsia="仿宋_GB2312"/>
          <w:color w:val="auto"/>
          <w:sz w:val="32"/>
          <w:szCs w:val="32"/>
          <w:lang w:val="en-US" w:eastAsia="zh-CN"/>
        </w:rPr>
        <w:t>华侨经济管理区为</w:t>
      </w:r>
      <w:r>
        <w:rPr>
          <w:rStyle w:val="7"/>
          <w:rFonts w:ascii="仿宋_GB2312" w:hAnsi="Times New Roman" w:eastAsia="仿宋_GB2312"/>
          <w:color w:val="auto"/>
          <w:sz w:val="32"/>
          <w:szCs w:val="32"/>
        </w:rPr>
        <w:t>主要负责人、村委</w:t>
      </w:r>
      <w:r>
        <w:rPr>
          <w:rStyle w:val="7"/>
          <w:rFonts w:hint="eastAsia" w:ascii="仿宋_GB2312" w:hAnsi="Times New Roman" w:eastAsia="仿宋_GB2312"/>
          <w:color w:val="auto"/>
          <w:sz w:val="32"/>
          <w:szCs w:val="32"/>
        </w:rPr>
        <w:t>（社区）</w:t>
      </w:r>
      <w:r>
        <w:rPr>
          <w:rStyle w:val="7"/>
          <w:rFonts w:ascii="仿宋_GB2312" w:hAnsi="Times New Roman" w:eastAsia="仿宋_GB2312"/>
          <w:color w:val="auto"/>
          <w:sz w:val="32"/>
          <w:szCs w:val="32"/>
        </w:rPr>
        <w:t>主要负责人为</w:t>
      </w:r>
      <w:r>
        <w:rPr>
          <w:rStyle w:val="7"/>
          <w:rFonts w:hint="eastAsia" w:ascii="仿宋_GB2312" w:hAnsi="Times New Roman" w:eastAsia="仿宋_GB2312"/>
          <w:color w:val="auto"/>
          <w:sz w:val="32"/>
          <w:szCs w:val="32"/>
          <w:lang w:val="en-US" w:eastAsia="zh-CN"/>
        </w:rPr>
        <w:t>秸秆</w:t>
      </w:r>
      <w:r>
        <w:rPr>
          <w:rStyle w:val="7"/>
          <w:rFonts w:ascii="仿宋_GB2312" w:hAnsi="Times New Roman" w:eastAsia="仿宋_GB2312"/>
          <w:color w:val="auto"/>
          <w:sz w:val="32"/>
          <w:szCs w:val="32"/>
        </w:rPr>
        <w:t>禁烧工作直接责任人。</w:t>
      </w:r>
    </w:p>
    <w:p>
      <w:pPr>
        <w:pStyle w:val="10"/>
        <w:shd w:val="clear" w:color="auto" w:fill="FFFFFF"/>
        <w:spacing w:before="0" w:beforeAutospacing="0" w:after="0" w:afterAutospacing="0" w:line="560" w:lineRule="exact"/>
        <w:ind w:firstLine="643" w:firstLineChars="200"/>
        <w:jc w:val="both"/>
        <w:rPr>
          <w:rStyle w:val="7"/>
          <w:rFonts w:ascii="仿宋_GB2312" w:hAnsi="Times New Roman" w:eastAsia="仿宋_GB2312"/>
          <w:color w:val="auto"/>
          <w:sz w:val="32"/>
          <w:szCs w:val="32"/>
        </w:rPr>
      </w:pPr>
      <w:r>
        <w:rPr>
          <w:rStyle w:val="7"/>
          <w:rFonts w:hint="eastAsia" w:ascii="楷体_GB2312" w:hAnsi="楷体" w:eastAsia="楷体_GB2312"/>
          <w:b/>
          <w:color w:val="auto"/>
          <w:sz w:val="32"/>
          <w:szCs w:val="32"/>
        </w:rPr>
        <w:t>（一）一级网格化体系。</w:t>
      </w:r>
      <w:r>
        <w:rPr>
          <w:rStyle w:val="7"/>
          <w:rFonts w:ascii="仿宋_GB2312" w:hAnsi="Times New Roman" w:eastAsia="仿宋_GB2312"/>
          <w:color w:val="auto"/>
          <w:sz w:val="32"/>
          <w:szCs w:val="32"/>
        </w:rPr>
        <w:t>县人民政府为</w:t>
      </w:r>
      <w:r>
        <w:rPr>
          <w:rStyle w:val="7"/>
          <w:rFonts w:ascii="仿宋_GB2312" w:hAnsi="Times New Roman" w:eastAsia="仿宋_GB2312"/>
          <w:color w:val="auto"/>
          <w:sz w:val="32"/>
          <w:szCs w:val="32"/>
        </w:rPr>
        <w:t>一级网格</w:t>
      </w:r>
      <w:r>
        <w:rPr>
          <w:rStyle w:val="7"/>
          <w:rFonts w:hint="eastAsia" w:ascii="仿宋_GB2312" w:hAnsi="Times New Roman" w:eastAsia="仿宋_GB2312"/>
          <w:color w:val="auto"/>
          <w:sz w:val="32"/>
          <w:szCs w:val="32"/>
          <w:lang w:val="en-US" w:eastAsia="zh-CN"/>
        </w:rPr>
        <w:t>化</w:t>
      </w:r>
      <w:r>
        <w:rPr>
          <w:rStyle w:val="7"/>
          <w:rFonts w:ascii="仿宋_GB2312" w:hAnsi="Times New Roman" w:eastAsia="仿宋_GB2312"/>
          <w:color w:val="auto"/>
          <w:sz w:val="32"/>
          <w:szCs w:val="32"/>
        </w:rPr>
        <w:t>责任主体</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责任人为网格区域网格长。具体职责</w:t>
      </w:r>
      <w:r>
        <w:rPr>
          <w:rStyle w:val="7"/>
          <w:rFonts w:hint="eastAsia" w:ascii="仿宋_GB2312" w:hAnsi="Times New Roman" w:eastAsia="仿宋_GB2312"/>
          <w:color w:val="auto"/>
          <w:sz w:val="32"/>
          <w:szCs w:val="32"/>
          <w:lang w:val="en-US" w:eastAsia="zh-CN"/>
        </w:rPr>
        <w:t>为</w:t>
      </w:r>
      <w:r>
        <w:rPr>
          <w:rStyle w:val="7"/>
          <w:rFonts w:ascii="仿宋_GB2312" w:hAnsi="Times New Roman" w:eastAsia="仿宋_GB2312"/>
          <w:color w:val="auto"/>
          <w:sz w:val="32"/>
          <w:szCs w:val="32"/>
        </w:rPr>
        <w:t>：</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ascii="仿宋_GB2312" w:hAnsi="Times New Roman" w:eastAsia="仿宋_GB2312"/>
          <w:color w:val="auto"/>
          <w:sz w:val="32"/>
          <w:szCs w:val="32"/>
        </w:rPr>
        <w:t>1.作为秸秆禁烧管控工作的责任主体</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负责</w:t>
      </w:r>
      <w:r>
        <w:rPr>
          <w:rStyle w:val="7"/>
          <w:rFonts w:hint="eastAsia" w:ascii="仿宋_GB2312" w:hAnsi="Times New Roman" w:eastAsia="仿宋_GB2312"/>
          <w:color w:val="auto"/>
          <w:sz w:val="32"/>
          <w:szCs w:val="32"/>
          <w:lang w:val="en-US" w:eastAsia="zh-CN"/>
        </w:rPr>
        <w:t>组织</w:t>
      </w:r>
      <w:r>
        <w:rPr>
          <w:rStyle w:val="7"/>
          <w:rFonts w:ascii="仿宋_GB2312" w:hAnsi="Times New Roman" w:eastAsia="仿宋_GB2312"/>
          <w:color w:val="auto"/>
          <w:sz w:val="32"/>
          <w:szCs w:val="32"/>
        </w:rPr>
        <w:t>制定和实施秸秆禁烧实施方案，组织实施本辖区秸秆禁烧管控工作，</w:t>
      </w:r>
      <w:r>
        <w:rPr>
          <w:rStyle w:val="7"/>
          <w:rFonts w:hint="eastAsia" w:ascii="仿宋_GB2312" w:hAnsi="Times New Roman" w:eastAsia="仿宋_GB2312"/>
          <w:color w:val="auto"/>
          <w:sz w:val="32"/>
          <w:szCs w:val="32"/>
          <w:lang w:val="en-US" w:eastAsia="zh-CN"/>
        </w:rPr>
        <w:t>组织</w:t>
      </w:r>
      <w:r>
        <w:rPr>
          <w:rStyle w:val="7"/>
          <w:rFonts w:ascii="仿宋_GB2312" w:hAnsi="Times New Roman" w:eastAsia="仿宋_GB2312"/>
          <w:color w:val="auto"/>
          <w:sz w:val="32"/>
          <w:szCs w:val="32"/>
        </w:rPr>
        <w:t>构建职责清晰、分工协作、运转高效的工作机制。</w:t>
      </w:r>
    </w:p>
    <w:p>
      <w:pPr>
        <w:pStyle w:val="10"/>
        <w:shd w:val="clear" w:color="auto" w:fill="FFFFFF"/>
        <w:spacing w:before="0" w:beforeAutospacing="0" w:after="0" w:afterAutospacing="0" w:line="560" w:lineRule="exact"/>
        <w:ind w:firstLine="640" w:firstLineChars="200"/>
        <w:jc w:val="both"/>
        <w:rPr>
          <w:rStyle w:val="7"/>
          <w:rFonts w:hint="eastAsia" w:ascii="仿宋_GB2312" w:hAnsi="Times New Roman" w:eastAsia="仿宋_GB2312"/>
          <w:color w:val="auto"/>
          <w:sz w:val="32"/>
          <w:szCs w:val="32"/>
          <w:lang w:val="en-US" w:eastAsia="zh-CN"/>
        </w:rPr>
      </w:pPr>
      <w:r>
        <w:rPr>
          <w:rStyle w:val="7"/>
          <w:rFonts w:hint="eastAsia" w:ascii="仿宋_GB2312" w:hAnsi="Times New Roman" w:eastAsia="仿宋_GB2312"/>
          <w:color w:val="auto"/>
          <w:sz w:val="32"/>
          <w:szCs w:val="32"/>
          <w:lang w:val="en-US" w:eastAsia="zh-CN"/>
        </w:rPr>
        <w:t>2.负责对各乡镇、华侨管理区对本辖区秸秆禁烧网格划分的审核审定。</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lang w:val="en-US" w:eastAsia="zh-CN"/>
        </w:rPr>
        <w:t>3.</w:t>
      </w:r>
      <w:r>
        <w:rPr>
          <w:rStyle w:val="7"/>
          <w:rFonts w:ascii="仿宋_GB2312" w:hAnsi="Times New Roman" w:eastAsia="仿宋_GB2312"/>
          <w:color w:val="auto"/>
          <w:sz w:val="32"/>
          <w:szCs w:val="32"/>
        </w:rPr>
        <w:t>负责</w:t>
      </w:r>
      <w:r>
        <w:rPr>
          <w:rStyle w:val="7"/>
          <w:rFonts w:hint="eastAsia" w:ascii="仿宋_GB2312" w:hAnsi="Times New Roman" w:eastAsia="仿宋_GB2312"/>
          <w:color w:val="auto"/>
          <w:sz w:val="32"/>
          <w:szCs w:val="32"/>
          <w:lang w:val="en-US" w:eastAsia="zh-CN"/>
        </w:rPr>
        <w:t>组织</w:t>
      </w:r>
      <w:r>
        <w:rPr>
          <w:rStyle w:val="7"/>
          <w:rFonts w:ascii="仿宋_GB2312" w:hAnsi="Times New Roman" w:eastAsia="仿宋_GB2312"/>
          <w:color w:val="auto"/>
          <w:sz w:val="32"/>
          <w:szCs w:val="32"/>
        </w:rPr>
        <w:t>指导二、三级网络</w:t>
      </w:r>
      <w:r>
        <w:rPr>
          <w:rStyle w:val="7"/>
          <w:rFonts w:hint="eastAsia" w:ascii="仿宋_GB2312" w:hAnsi="Times New Roman" w:eastAsia="仿宋_GB2312"/>
          <w:color w:val="auto"/>
          <w:sz w:val="32"/>
          <w:szCs w:val="32"/>
          <w:lang w:val="en-US" w:eastAsia="zh-CN"/>
        </w:rPr>
        <w:t>化</w:t>
      </w:r>
      <w:r>
        <w:rPr>
          <w:rStyle w:val="7"/>
          <w:rFonts w:ascii="仿宋_GB2312" w:hAnsi="Times New Roman" w:eastAsia="仿宋_GB2312"/>
          <w:color w:val="auto"/>
          <w:sz w:val="32"/>
          <w:szCs w:val="32"/>
        </w:rPr>
        <w:t>的建立</w:t>
      </w:r>
      <w:r>
        <w:rPr>
          <w:rStyle w:val="7"/>
          <w:rFonts w:hint="eastAsia" w:ascii="仿宋_GB2312" w:hAnsi="Times New Roman" w:eastAsia="仿宋_GB2312"/>
          <w:color w:val="auto"/>
          <w:sz w:val="32"/>
          <w:szCs w:val="32"/>
          <w:lang w:val="en-US" w:eastAsia="zh-CN"/>
        </w:rPr>
        <w:t>和运作</w:t>
      </w:r>
      <w:r>
        <w:rPr>
          <w:rStyle w:val="7"/>
          <w:rFonts w:ascii="仿宋_GB2312" w:hAnsi="Times New Roman" w:eastAsia="仿宋_GB2312"/>
          <w:color w:val="auto"/>
          <w:sz w:val="32"/>
          <w:szCs w:val="32"/>
        </w:rPr>
        <w:t>，监督网络运行情况和负责人的履职尽责情况。</w:t>
      </w:r>
    </w:p>
    <w:p>
      <w:pPr>
        <w:pStyle w:val="10"/>
        <w:shd w:val="clear" w:color="auto" w:fill="FFFFFF"/>
        <w:spacing w:before="0" w:beforeAutospacing="0" w:after="0" w:afterAutospacing="0" w:line="560" w:lineRule="exact"/>
        <w:ind w:firstLine="643" w:firstLineChars="200"/>
        <w:jc w:val="both"/>
        <w:rPr>
          <w:rStyle w:val="7"/>
          <w:rFonts w:ascii="仿宋_GB2312" w:hAnsi="Times New Roman" w:eastAsia="仿宋_GB2312"/>
          <w:color w:val="auto"/>
          <w:sz w:val="32"/>
          <w:szCs w:val="32"/>
        </w:rPr>
      </w:pPr>
      <w:r>
        <w:rPr>
          <w:rStyle w:val="7"/>
          <w:rFonts w:hint="eastAsia" w:ascii="楷体_GB2312" w:hAnsi="楷体" w:eastAsia="楷体_GB2312"/>
          <w:b/>
          <w:color w:val="auto"/>
          <w:sz w:val="32"/>
          <w:szCs w:val="32"/>
        </w:rPr>
        <w:t>（二）二级网格化体系。</w:t>
      </w:r>
      <w:r>
        <w:rPr>
          <w:rStyle w:val="7"/>
          <w:rFonts w:hint="eastAsia" w:ascii="仿宋_GB2312" w:hAnsi="Times New Roman" w:eastAsia="仿宋_GB2312"/>
          <w:color w:val="auto"/>
          <w:sz w:val="32"/>
          <w:szCs w:val="32"/>
          <w:lang w:val="en-US" w:eastAsia="zh-CN"/>
        </w:rPr>
        <w:t>以各</w:t>
      </w:r>
      <w:r>
        <w:rPr>
          <w:rStyle w:val="7"/>
          <w:rFonts w:ascii="仿宋_GB2312" w:hAnsi="Times New Roman" w:eastAsia="仿宋_GB2312"/>
          <w:color w:val="auto"/>
          <w:sz w:val="32"/>
          <w:szCs w:val="32"/>
        </w:rPr>
        <w:t>乡镇、</w:t>
      </w:r>
      <w:r>
        <w:rPr>
          <w:rStyle w:val="7"/>
          <w:rFonts w:hint="eastAsia" w:ascii="仿宋_GB2312" w:hAnsi="Times New Roman" w:eastAsia="仿宋_GB2312"/>
          <w:color w:val="auto"/>
          <w:sz w:val="32"/>
          <w:szCs w:val="32"/>
          <w:lang w:val="en-US" w:eastAsia="zh-CN"/>
        </w:rPr>
        <w:t>华侨</w:t>
      </w:r>
      <w:r>
        <w:rPr>
          <w:rStyle w:val="7"/>
          <w:rFonts w:hint="eastAsia" w:ascii="仿宋_GB2312" w:hAnsi="Times New Roman" w:eastAsia="仿宋_GB2312"/>
          <w:color w:val="auto"/>
          <w:sz w:val="32"/>
          <w:szCs w:val="32"/>
        </w:rPr>
        <w:t>管理区</w:t>
      </w:r>
      <w:r>
        <w:rPr>
          <w:rStyle w:val="7"/>
          <w:rFonts w:ascii="仿宋_GB2312" w:hAnsi="Times New Roman" w:eastAsia="仿宋_GB2312"/>
          <w:color w:val="auto"/>
          <w:sz w:val="32"/>
          <w:szCs w:val="32"/>
        </w:rPr>
        <w:t>为单位</w:t>
      </w:r>
      <w:r>
        <w:rPr>
          <w:rStyle w:val="7"/>
          <w:rFonts w:hint="eastAsia" w:ascii="仿宋_GB2312" w:hAnsi="Times New Roman" w:eastAsia="仿宋_GB2312"/>
          <w:color w:val="auto"/>
          <w:sz w:val="32"/>
          <w:szCs w:val="32"/>
          <w:lang w:val="en-US" w:eastAsia="zh-CN"/>
        </w:rPr>
        <w:t>为</w:t>
      </w:r>
      <w:r>
        <w:rPr>
          <w:rStyle w:val="7"/>
          <w:rFonts w:ascii="仿宋_GB2312" w:hAnsi="Times New Roman" w:eastAsia="仿宋_GB2312"/>
          <w:color w:val="auto"/>
          <w:sz w:val="32"/>
          <w:szCs w:val="32"/>
        </w:rPr>
        <w:t>二级网格</w:t>
      </w:r>
      <w:r>
        <w:rPr>
          <w:rStyle w:val="7"/>
          <w:rFonts w:hint="eastAsia" w:ascii="仿宋_GB2312" w:hAnsi="Times New Roman" w:eastAsia="仿宋_GB2312"/>
          <w:color w:val="auto"/>
          <w:sz w:val="32"/>
          <w:szCs w:val="32"/>
          <w:lang w:val="en-US" w:eastAsia="zh-CN"/>
        </w:rPr>
        <w:t>负责主体，各乡镇、华侨管理区主要领导为二级网格责任</w:t>
      </w:r>
      <w:r>
        <w:rPr>
          <w:rStyle w:val="7"/>
          <w:rFonts w:ascii="仿宋_GB2312" w:hAnsi="Times New Roman" w:eastAsia="仿宋_GB2312"/>
          <w:color w:val="auto"/>
          <w:sz w:val="32"/>
          <w:szCs w:val="32"/>
        </w:rPr>
        <w:t>人，</w:t>
      </w:r>
      <w:r>
        <w:rPr>
          <w:rStyle w:val="7"/>
          <w:rFonts w:ascii="仿宋_GB2312" w:hAnsi="Times New Roman" w:eastAsia="仿宋_GB2312"/>
          <w:color w:val="auto"/>
          <w:sz w:val="32"/>
          <w:szCs w:val="32"/>
        </w:rPr>
        <w:t>责任人为网格区域网格长。具体职责是：</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lang w:val="en-US" w:eastAsia="zh-CN"/>
        </w:rPr>
        <w:t>1</w:t>
      </w:r>
      <w:r>
        <w:rPr>
          <w:rStyle w:val="7"/>
          <w:rFonts w:ascii="仿宋_GB2312" w:hAnsi="Times New Roman" w:eastAsia="仿宋_GB2312"/>
          <w:color w:val="auto"/>
          <w:sz w:val="32"/>
          <w:szCs w:val="32"/>
        </w:rPr>
        <w:t>.负责</w:t>
      </w:r>
      <w:r>
        <w:rPr>
          <w:rStyle w:val="7"/>
          <w:rFonts w:hint="eastAsia" w:ascii="仿宋_GB2312" w:hAnsi="Times New Roman" w:eastAsia="仿宋_GB2312"/>
          <w:color w:val="auto"/>
          <w:sz w:val="32"/>
          <w:szCs w:val="32"/>
          <w:lang w:val="en-US" w:eastAsia="zh-CN"/>
        </w:rPr>
        <w:t>组织</w:t>
      </w:r>
      <w:r>
        <w:rPr>
          <w:rStyle w:val="7"/>
          <w:rFonts w:ascii="仿宋_GB2312" w:hAnsi="Times New Roman" w:eastAsia="仿宋_GB2312"/>
          <w:color w:val="auto"/>
          <w:sz w:val="32"/>
          <w:szCs w:val="32"/>
        </w:rPr>
        <w:t>建立</w:t>
      </w:r>
      <w:r>
        <w:rPr>
          <w:rStyle w:val="7"/>
          <w:rFonts w:hint="eastAsia" w:ascii="仿宋_GB2312" w:hAnsi="Times New Roman" w:eastAsia="仿宋_GB2312"/>
          <w:color w:val="auto"/>
          <w:sz w:val="32"/>
          <w:szCs w:val="32"/>
          <w:lang w:eastAsia="zh-CN"/>
        </w:rPr>
        <w:t>本辖区</w:t>
      </w:r>
      <w:r>
        <w:rPr>
          <w:rStyle w:val="7"/>
          <w:rFonts w:ascii="仿宋_GB2312" w:hAnsi="Times New Roman" w:eastAsia="仿宋_GB2312"/>
          <w:color w:val="auto"/>
          <w:sz w:val="32"/>
          <w:szCs w:val="32"/>
        </w:rPr>
        <w:t>秸秆禁烧网格化监管台账，台账应包括网格内秸秆禁烧基本信息、秸秆焚烧敏感点位分布等情况</w:t>
      </w:r>
      <w:r>
        <w:rPr>
          <w:rStyle w:val="7"/>
          <w:rFonts w:hint="eastAsia" w:ascii="仿宋_GB2312" w:hAnsi="Times New Roman" w:eastAsia="仿宋_GB2312"/>
          <w:color w:val="auto"/>
          <w:sz w:val="32"/>
          <w:szCs w:val="32"/>
        </w:rPr>
        <w:t>。</w:t>
      </w:r>
    </w:p>
    <w:p>
      <w:pPr>
        <w:pStyle w:val="10"/>
        <w:shd w:val="clear" w:color="auto" w:fill="FFFFFF"/>
        <w:spacing w:before="0" w:beforeAutospacing="0" w:after="0" w:afterAutospacing="0" w:line="560" w:lineRule="exact"/>
        <w:ind w:firstLine="640" w:firstLineChars="200"/>
        <w:jc w:val="both"/>
        <w:rPr>
          <w:rStyle w:val="7"/>
          <w:rFonts w:hint="eastAsia" w:ascii="仿宋_GB2312" w:hAnsi="Times New Roman" w:eastAsia="仿宋_GB2312"/>
          <w:color w:val="auto"/>
          <w:sz w:val="32"/>
          <w:szCs w:val="32"/>
          <w:lang w:eastAsia="zh-CN"/>
        </w:rPr>
      </w:pPr>
      <w:r>
        <w:rPr>
          <w:rStyle w:val="7"/>
          <w:rFonts w:hint="eastAsia" w:ascii="仿宋_GB2312" w:hAnsi="Times New Roman" w:eastAsia="仿宋_GB2312"/>
          <w:color w:val="auto"/>
          <w:sz w:val="32"/>
          <w:szCs w:val="32"/>
          <w:lang w:val="en-US" w:eastAsia="zh-CN"/>
        </w:rPr>
        <w:t>2</w:t>
      </w:r>
      <w:r>
        <w:rPr>
          <w:rStyle w:val="7"/>
          <w:rFonts w:ascii="仿宋_GB2312" w:hAnsi="Times New Roman" w:eastAsia="仿宋_GB2312"/>
          <w:color w:val="auto"/>
          <w:sz w:val="32"/>
          <w:szCs w:val="32"/>
        </w:rPr>
        <w:t>.负责整合本级秸秆禁烧监管力量，强化管控区域网格化监管，负责划分</w:t>
      </w:r>
      <w:r>
        <w:rPr>
          <w:rStyle w:val="7"/>
          <w:rFonts w:hint="eastAsia" w:ascii="仿宋_GB2312" w:hAnsi="Times New Roman" w:eastAsia="仿宋_GB2312"/>
          <w:color w:val="auto"/>
          <w:sz w:val="32"/>
          <w:szCs w:val="32"/>
          <w:lang w:eastAsia="zh-CN"/>
        </w:rPr>
        <w:t>本辖区</w:t>
      </w:r>
      <w:r>
        <w:rPr>
          <w:rStyle w:val="7"/>
          <w:rFonts w:ascii="仿宋_GB2312" w:hAnsi="Times New Roman" w:eastAsia="仿宋_GB2312"/>
          <w:color w:val="auto"/>
          <w:sz w:val="32"/>
          <w:szCs w:val="32"/>
        </w:rPr>
        <w:t>网格区域，对应设立</w:t>
      </w:r>
      <w:r>
        <w:rPr>
          <w:rStyle w:val="7"/>
          <w:rFonts w:hint="eastAsia" w:ascii="仿宋_GB2312" w:hAnsi="Times New Roman" w:eastAsia="仿宋_GB2312"/>
          <w:color w:val="auto"/>
          <w:sz w:val="32"/>
          <w:szCs w:val="32"/>
          <w:lang w:eastAsia="zh-CN"/>
        </w:rPr>
        <w:t>本级和三级</w:t>
      </w:r>
      <w:r>
        <w:rPr>
          <w:rStyle w:val="7"/>
          <w:rFonts w:ascii="仿宋_GB2312" w:hAnsi="Times New Roman" w:eastAsia="仿宋_GB2312"/>
          <w:color w:val="auto"/>
          <w:sz w:val="32"/>
          <w:szCs w:val="32"/>
        </w:rPr>
        <w:t>网格长</w:t>
      </w:r>
      <w:r>
        <w:rPr>
          <w:rStyle w:val="7"/>
          <w:rFonts w:hint="eastAsia" w:ascii="仿宋_GB2312" w:hAnsi="Times New Roman" w:eastAsia="仿宋_GB2312"/>
          <w:color w:val="auto"/>
          <w:sz w:val="32"/>
          <w:szCs w:val="32"/>
          <w:lang w:val="en-US" w:eastAsia="zh-CN"/>
        </w:rPr>
        <w:t>和网格员，</w:t>
      </w:r>
      <w:r>
        <w:rPr>
          <w:rStyle w:val="7"/>
          <w:rFonts w:ascii="仿宋_GB2312" w:hAnsi="Times New Roman" w:eastAsia="仿宋_GB2312"/>
          <w:color w:val="auto"/>
          <w:sz w:val="32"/>
          <w:szCs w:val="32"/>
        </w:rPr>
        <w:t>明确网格长职责，</w:t>
      </w:r>
      <w:r>
        <w:rPr>
          <w:rStyle w:val="7"/>
          <w:rFonts w:hint="eastAsia" w:ascii="仿宋_GB2312" w:hAnsi="Times New Roman" w:eastAsia="仿宋_GB2312"/>
          <w:color w:val="auto"/>
          <w:sz w:val="32"/>
          <w:szCs w:val="32"/>
          <w:lang w:val="en-US" w:eastAsia="zh-CN"/>
        </w:rPr>
        <w:t>细化分工至每位网格员，建立和</w:t>
      </w:r>
      <w:r>
        <w:rPr>
          <w:rStyle w:val="7"/>
          <w:rFonts w:ascii="仿宋_GB2312" w:hAnsi="Times New Roman" w:eastAsia="仿宋_GB2312"/>
          <w:color w:val="auto"/>
          <w:sz w:val="32"/>
          <w:szCs w:val="32"/>
        </w:rPr>
        <w:t>完善秸秆禁烧网格化监管一览表</w:t>
      </w:r>
      <w:r>
        <w:rPr>
          <w:rStyle w:val="7"/>
          <w:rFonts w:hint="eastAsia" w:ascii="仿宋_GB2312" w:hAnsi="Times New Roman" w:eastAsia="仿宋_GB2312"/>
          <w:color w:val="auto"/>
          <w:sz w:val="32"/>
          <w:szCs w:val="32"/>
          <w:lang w:eastAsia="zh-CN"/>
        </w:rPr>
        <w:t>。</w:t>
      </w:r>
    </w:p>
    <w:p>
      <w:pPr>
        <w:pStyle w:val="10"/>
        <w:shd w:val="clear" w:color="auto" w:fill="FFFFFF"/>
        <w:spacing w:before="0" w:beforeAutospacing="0" w:after="0" w:afterAutospacing="0" w:line="560" w:lineRule="exact"/>
        <w:ind w:firstLine="640" w:firstLineChars="200"/>
        <w:jc w:val="both"/>
        <w:rPr>
          <w:rStyle w:val="7"/>
          <w:rFonts w:hint="eastAsia" w:ascii="仿宋_GB2312" w:hAnsi="Times New Roman" w:eastAsia="仿宋_GB2312"/>
          <w:color w:val="auto"/>
          <w:sz w:val="32"/>
          <w:szCs w:val="32"/>
          <w:lang w:eastAsia="zh-CN"/>
        </w:rPr>
      </w:pPr>
      <w:r>
        <w:rPr>
          <w:rStyle w:val="7"/>
          <w:rFonts w:hint="eastAsia" w:ascii="仿宋_GB2312" w:hAnsi="Times New Roman" w:eastAsia="仿宋_GB2312"/>
          <w:color w:val="auto"/>
          <w:sz w:val="32"/>
          <w:szCs w:val="32"/>
          <w:lang w:val="en-US" w:eastAsia="zh-CN"/>
        </w:rPr>
        <w:t>3.负责实施本辖区秸秆清单化管理，</w:t>
      </w:r>
      <w:r>
        <w:rPr>
          <w:rStyle w:val="7"/>
          <w:rFonts w:hint="eastAsia" w:ascii="仿宋_GB2312" w:hAnsi="Times New Roman" w:eastAsia="仿宋_GB2312"/>
          <w:color w:val="auto"/>
          <w:sz w:val="32"/>
          <w:szCs w:val="32"/>
          <w:lang w:eastAsia="zh-CN"/>
        </w:rPr>
        <w:t>建立本辖区秸秆存量台账；负责</w:t>
      </w:r>
      <w:r>
        <w:rPr>
          <w:rStyle w:val="7"/>
          <w:rFonts w:ascii="仿宋_GB2312" w:hAnsi="Times New Roman" w:eastAsia="仿宋_GB2312"/>
          <w:color w:val="auto"/>
          <w:sz w:val="32"/>
          <w:szCs w:val="32"/>
        </w:rPr>
        <w:t>本辖区日常秸秆禁烧</w:t>
      </w:r>
      <w:r>
        <w:rPr>
          <w:rStyle w:val="7"/>
          <w:rFonts w:hint="eastAsia" w:ascii="仿宋_GB2312" w:hAnsi="Times New Roman" w:eastAsia="仿宋_GB2312"/>
          <w:color w:val="auto"/>
          <w:sz w:val="32"/>
          <w:szCs w:val="32"/>
          <w:lang w:eastAsia="zh-CN"/>
        </w:rPr>
        <w:t>宣传、</w:t>
      </w:r>
      <w:r>
        <w:rPr>
          <w:rStyle w:val="7"/>
          <w:rFonts w:ascii="仿宋_GB2312" w:hAnsi="Times New Roman" w:eastAsia="仿宋_GB2312"/>
          <w:color w:val="auto"/>
          <w:sz w:val="32"/>
          <w:szCs w:val="32"/>
        </w:rPr>
        <w:t>检查、巡查</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发现秸秆露天燃烧现象立即</w:t>
      </w:r>
      <w:r>
        <w:rPr>
          <w:rStyle w:val="7"/>
          <w:rFonts w:hint="eastAsia" w:ascii="仿宋_GB2312" w:hAnsi="Times New Roman" w:eastAsia="仿宋_GB2312"/>
          <w:color w:val="auto"/>
          <w:sz w:val="32"/>
          <w:szCs w:val="32"/>
          <w:lang w:eastAsia="zh-CN"/>
        </w:rPr>
        <w:t>落实网格员</w:t>
      </w:r>
      <w:r>
        <w:rPr>
          <w:rStyle w:val="7"/>
          <w:rFonts w:ascii="仿宋_GB2312" w:hAnsi="Times New Roman" w:eastAsia="仿宋_GB2312"/>
          <w:color w:val="auto"/>
          <w:sz w:val="32"/>
          <w:szCs w:val="32"/>
        </w:rPr>
        <w:t>劝止并督促整改，并</w:t>
      </w:r>
      <w:r>
        <w:rPr>
          <w:rStyle w:val="7"/>
          <w:rFonts w:hint="eastAsia" w:ascii="仿宋_GB2312" w:hAnsi="Times New Roman" w:eastAsia="仿宋_GB2312"/>
          <w:color w:val="auto"/>
          <w:sz w:val="32"/>
          <w:szCs w:val="32"/>
          <w:lang w:val="en-US" w:eastAsia="zh-CN"/>
        </w:rPr>
        <w:t>及时将工作进展情况上报</w:t>
      </w:r>
      <w:r>
        <w:rPr>
          <w:rStyle w:val="7"/>
          <w:rFonts w:ascii="仿宋_GB2312" w:hAnsi="Times New Roman" w:eastAsia="仿宋_GB2312"/>
          <w:color w:val="auto"/>
          <w:sz w:val="32"/>
          <w:szCs w:val="32"/>
        </w:rPr>
        <w:t>上级网格</w:t>
      </w:r>
      <w:r>
        <w:rPr>
          <w:rStyle w:val="7"/>
          <w:rFonts w:hint="eastAsia" w:ascii="仿宋_GB2312" w:hAnsi="Times New Roman" w:eastAsia="仿宋_GB2312"/>
          <w:color w:val="auto"/>
          <w:sz w:val="32"/>
          <w:szCs w:val="32"/>
          <w:lang w:val="en-US" w:eastAsia="zh-CN"/>
        </w:rPr>
        <w:t>责任主体。</w:t>
      </w:r>
      <w:r>
        <w:rPr>
          <w:rStyle w:val="7"/>
          <w:rFonts w:hint="eastAsia" w:ascii="仿宋_GB2312" w:hAnsi="Times New Roman" w:eastAsia="仿宋_GB2312"/>
          <w:color w:val="auto"/>
          <w:sz w:val="32"/>
          <w:szCs w:val="32"/>
          <w:lang w:eastAsia="zh-CN"/>
        </w:rPr>
        <w:t>配合县城管执法部门做好秸秆露天焚烧违法行为的调查取证工作。</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lang w:val="en-US" w:eastAsia="zh-CN"/>
        </w:rPr>
        <w:t>4</w:t>
      </w:r>
      <w:r>
        <w:rPr>
          <w:rStyle w:val="7"/>
          <w:rFonts w:ascii="仿宋_GB2312" w:hAnsi="Times New Roman" w:eastAsia="仿宋_GB2312"/>
          <w:color w:val="auto"/>
          <w:sz w:val="32"/>
          <w:szCs w:val="32"/>
        </w:rPr>
        <w:t>.负责监督</w:t>
      </w:r>
      <w:r>
        <w:rPr>
          <w:rStyle w:val="7"/>
          <w:rFonts w:hint="eastAsia" w:ascii="仿宋_GB2312" w:hAnsi="Times New Roman" w:eastAsia="仿宋_GB2312"/>
          <w:color w:val="auto"/>
          <w:sz w:val="32"/>
          <w:szCs w:val="32"/>
          <w:lang w:eastAsia="zh-CN"/>
        </w:rPr>
        <w:t>本级和三级</w:t>
      </w:r>
      <w:r>
        <w:rPr>
          <w:rStyle w:val="7"/>
          <w:rFonts w:ascii="仿宋_GB2312" w:hAnsi="Times New Roman" w:eastAsia="仿宋_GB2312"/>
          <w:color w:val="auto"/>
          <w:sz w:val="32"/>
          <w:szCs w:val="32"/>
        </w:rPr>
        <w:t>网</w:t>
      </w:r>
      <w:r>
        <w:rPr>
          <w:rStyle w:val="7"/>
          <w:rFonts w:hint="eastAsia" w:ascii="仿宋_GB2312" w:hAnsi="Times New Roman" w:eastAsia="仿宋_GB2312"/>
          <w:color w:val="auto"/>
          <w:sz w:val="32"/>
          <w:szCs w:val="32"/>
        </w:rPr>
        <w:t>格</w:t>
      </w:r>
      <w:r>
        <w:rPr>
          <w:rStyle w:val="7"/>
          <w:rFonts w:ascii="仿宋_GB2312" w:hAnsi="Times New Roman" w:eastAsia="仿宋_GB2312"/>
          <w:color w:val="auto"/>
          <w:sz w:val="32"/>
          <w:szCs w:val="32"/>
        </w:rPr>
        <w:t>运行情况和责任</w:t>
      </w:r>
      <w:r>
        <w:rPr>
          <w:rStyle w:val="7"/>
          <w:rFonts w:hint="eastAsia" w:ascii="仿宋_GB2312" w:hAnsi="Times New Roman" w:eastAsia="仿宋_GB2312"/>
          <w:color w:val="auto"/>
          <w:sz w:val="32"/>
          <w:szCs w:val="32"/>
          <w:lang w:val="en-US" w:eastAsia="zh-CN"/>
        </w:rPr>
        <w:t>员</w:t>
      </w:r>
      <w:r>
        <w:rPr>
          <w:rStyle w:val="7"/>
          <w:rFonts w:ascii="仿宋_GB2312" w:hAnsi="Times New Roman" w:eastAsia="仿宋_GB2312"/>
          <w:color w:val="auto"/>
          <w:sz w:val="32"/>
          <w:szCs w:val="32"/>
        </w:rPr>
        <w:t>的履职尽责情况，及时向一级网格</w:t>
      </w:r>
      <w:r>
        <w:rPr>
          <w:rStyle w:val="7"/>
          <w:rFonts w:hint="eastAsia" w:ascii="仿宋_GB2312" w:hAnsi="Times New Roman" w:eastAsia="仿宋_GB2312"/>
          <w:color w:val="auto"/>
          <w:sz w:val="32"/>
          <w:szCs w:val="32"/>
          <w:lang w:val="en-US" w:eastAsia="zh-CN"/>
        </w:rPr>
        <w:t>主体</w:t>
      </w:r>
      <w:r>
        <w:rPr>
          <w:rStyle w:val="7"/>
          <w:rFonts w:ascii="仿宋_GB2312" w:hAnsi="Times New Roman" w:eastAsia="仿宋_GB2312"/>
          <w:color w:val="auto"/>
          <w:sz w:val="32"/>
          <w:szCs w:val="32"/>
        </w:rPr>
        <w:t>报送秸秆露天禁烧基本信息、秸秆焚烧敏感点位分布等情况。</w:t>
      </w:r>
    </w:p>
    <w:p>
      <w:pPr>
        <w:pStyle w:val="10"/>
        <w:shd w:val="clear" w:color="auto" w:fill="FFFFFF"/>
        <w:spacing w:before="0" w:beforeAutospacing="0" w:after="0" w:afterAutospacing="0" w:line="560" w:lineRule="exact"/>
        <w:ind w:firstLine="643" w:firstLineChars="200"/>
        <w:jc w:val="both"/>
        <w:rPr>
          <w:rStyle w:val="7"/>
          <w:rFonts w:ascii="仿宋_GB2312" w:hAnsi="Times New Roman" w:eastAsia="仿宋_GB2312"/>
          <w:color w:val="auto"/>
          <w:sz w:val="32"/>
          <w:szCs w:val="32"/>
        </w:rPr>
      </w:pPr>
      <w:r>
        <w:rPr>
          <w:rStyle w:val="7"/>
          <w:rFonts w:hint="eastAsia" w:ascii="楷体_GB2312" w:hAnsi="楷体" w:eastAsia="楷体_GB2312"/>
          <w:b/>
          <w:color w:val="auto"/>
          <w:sz w:val="32"/>
          <w:szCs w:val="32"/>
        </w:rPr>
        <w:t>（三）三级网格化体系。</w:t>
      </w:r>
      <w:r>
        <w:rPr>
          <w:rStyle w:val="7"/>
          <w:rFonts w:hint="eastAsia" w:ascii="楷体_GB2312" w:hAnsi="楷体" w:eastAsia="楷体_GB2312"/>
          <w:b/>
          <w:color w:val="auto"/>
          <w:sz w:val="32"/>
          <w:szCs w:val="32"/>
          <w:lang w:val="en-US" w:eastAsia="zh-CN"/>
        </w:rPr>
        <w:t>各村</w:t>
      </w:r>
      <w:r>
        <w:rPr>
          <w:rStyle w:val="7"/>
          <w:rFonts w:ascii="仿宋_GB2312" w:hAnsi="Times New Roman" w:eastAsia="仿宋_GB2312"/>
          <w:color w:val="auto"/>
          <w:sz w:val="32"/>
          <w:szCs w:val="32"/>
        </w:rPr>
        <w:t>村委和社区为</w:t>
      </w:r>
      <w:r>
        <w:rPr>
          <w:rStyle w:val="7"/>
          <w:rFonts w:ascii="仿宋_GB2312" w:hAnsi="Times New Roman" w:eastAsia="仿宋_GB2312"/>
          <w:color w:val="auto"/>
          <w:sz w:val="32"/>
          <w:szCs w:val="32"/>
        </w:rPr>
        <w:t>三级</w:t>
      </w:r>
      <w:r>
        <w:rPr>
          <w:rStyle w:val="7"/>
          <w:rFonts w:hint="eastAsia" w:ascii="仿宋_GB2312" w:hAnsi="Times New Roman" w:eastAsia="仿宋_GB2312"/>
          <w:color w:val="auto"/>
          <w:sz w:val="32"/>
          <w:szCs w:val="32"/>
          <w:lang w:val="en-US" w:eastAsia="zh-CN"/>
        </w:rPr>
        <w:t>网格主体</w:t>
      </w:r>
      <w:r>
        <w:rPr>
          <w:rStyle w:val="7"/>
          <w:rFonts w:ascii="仿宋_GB2312" w:hAnsi="Times New Roman" w:eastAsia="仿宋_GB2312"/>
          <w:color w:val="auto"/>
          <w:sz w:val="32"/>
          <w:szCs w:val="32"/>
        </w:rPr>
        <w:t>，村</w:t>
      </w:r>
      <w:r>
        <w:rPr>
          <w:rStyle w:val="7"/>
          <w:rFonts w:hint="eastAsia" w:ascii="仿宋_GB2312" w:hAnsi="Times New Roman" w:eastAsia="仿宋_GB2312"/>
          <w:color w:val="auto"/>
          <w:sz w:val="32"/>
          <w:szCs w:val="32"/>
        </w:rPr>
        <w:t>委会</w:t>
      </w:r>
      <w:r>
        <w:rPr>
          <w:rStyle w:val="7"/>
          <w:rFonts w:ascii="仿宋_GB2312" w:hAnsi="Times New Roman" w:eastAsia="仿宋_GB2312"/>
          <w:color w:val="auto"/>
          <w:sz w:val="32"/>
          <w:szCs w:val="32"/>
        </w:rPr>
        <w:t>主任或社区</w:t>
      </w:r>
      <w:r>
        <w:rPr>
          <w:rStyle w:val="7"/>
          <w:rFonts w:hint="eastAsia" w:ascii="仿宋_GB2312" w:hAnsi="Times New Roman" w:eastAsia="仿宋_GB2312"/>
          <w:color w:val="auto"/>
          <w:sz w:val="32"/>
          <w:szCs w:val="32"/>
        </w:rPr>
        <w:t>居委会主任</w:t>
      </w:r>
      <w:r>
        <w:rPr>
          <w:rStyle w:val="7"/>
          <w:rFonts w:hint="eastAsia" w:ascii="仿宋_GB2312" w:hAnsi="Times New Roman" w:eastAsia="仿宋_GB2312"/>
          <w:color w:val="auto"/>
          <w:sz w:val="32"/>
          <w:szCs w:val="32"/>
          <w:lang w:val="en-US" w:eastAsia="zh-CN"/>
        </w:rPr>
        <w:t>为</w:t>
      </w:r>
      <w:r>
        <w:rPr>
          <w:rStyle w:val="7"/>
          <w:rFonts w:ascii="仿宋_GB2312" w:hAnsi="Times New Roman" w:eastAsia="仿宋_GB2312"/>
          <w:color w:val="auto"/>
          <w:sz w:val="32"/>
          <w:szCs w:val="32"/>
        </w:rPr>
        <w:t>责任主体，</w:t>
      </w:r>
      <w:r>
        <w:rPr>
          <w:rStyle w:val="7"/>
          <w:rFonts w:ascii="仿宋_GB2312" w:hAnsi="Times New Roman" w:eastAsia="仿宋_GB2312"/>
          <w:color w:val="auto"/>
          <w:sz w:val="32"/>
          <w:szCs w:val="32"/>
        </w:rPr>
        <w:t>责任人为网格区域网格长。具体职责是：</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rPr>
        <w:t>1.</w:t>
      </w:r>
      <w:r>
        <w:rPr>
          <w:rStyle w:val="7"/>
          <w:rFonts w:ascii="仿宋_GB2312" w:hAnsi="Times New Roman" w:eastAsia="仿宋_GB2312"/>
          <w:color w:val="auto"/>
          <w:sz w:val="32"/>
          <w:szCs w:val="32"/>
        </w:rPr>
        <w:t>负责宣传</w:t>
      </w:r>
      <w:r>
        <w:rPr>
          <w:rStyle w:val="7"/>
          <w:rFonts w:hint="eastAsia" w:ascii="仿宋_GB2312" w:hAnsi="Times New Roman" w:eastAsia="仿宋_GB2312"/>
          <w:color w:val="auto"/>
          <w:sz w:val="32"/>
          <w:szCs w:val="32"/>
          <w:lang w:val="en-US" w:eastAsia="zh-CN"/>
        </w:rPr>
        <w:t>本辖区《柳城县2020年</w:t>
      </w:r>
      <w:r>
        <w:rPr>
          <w:rStyle w:val="7"/>
          <w:rFonts w:ascii="仿宋_GB2312" w:hAnsi="Times New Roman" w:eastAsia="仿宋_GB2312"/>
          <w:color w:val="auto"/>
          <w:sz w:val="32"/>
          <w:szCs w:val="32"/>
        </w:rPr>
        <w:t>秸秆露天禁烧管控工作方案</w:t>
      </w:r>
      <w:r>
        <w:rPr>
          <w:rStyle w:val="7"/>
          <w:rFonts w:hint="eastAsia" w:ascii="仿宋_GB2312" w:hAnsi="Times New Roman" w:eastAsia="仿宋_GB2312"/>
          <w:color w:val="auto"/>
          <w:sz w:val="32"/>
          <w:szCs w:val="32"/>
          <w:lang w:val="en-US" w:eastAsia="zh-CN"/>
        </w:rPr>
        <w:t>》</w:t>
      </w:r>
      <w:r>
        <w:rPr>
          <w:rStyle w:val="7"/>
          <w:rFonts w:ascii="仿宋_GB2312" w:hAnsi="Times New Roman" w:eastAsia="仿宋_GB2312"/>
          <w:color w:val="auto"/>
          <w:sz w:val="32"/>
          <w:szCs w:val="32"/>
        </w:rPr>
        <w:t>，积极开展秸秆露天禁烧管控专项工作。</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ascii="仿宋_GB2312" w:hAnsi="Times New Roman" w:eastAsia="仿宋_GB2312"/>
          <w:color w:val="auto"/>
          <w:sz w:val="32"/>
          <w:szCs w:val="32"/>
        </w:rPr>
        <w:t>2.</w:t>
      </w:r>
      <w:r>
        <w:rPr>
          <w:rStyle w:val="7"/>
          <w:rFonts w:ascii="仿宋_GB2312" w:hAnsi="Times New Roman" w:eastAsia="仿宋_GB2312"/>
          <w:color w:val="auto"/>
          <w:sz w:val="32"/>
          <w:szCs w:val="32"/>
        </w:rPr>
        <w:t>负责整合</w:t>
      </w:r>
      <w:r>
        <w:rPr>
          <w:rStyle w:val="7"/>
          <w:rFonts w:ascii="仿宋_GB2312" w:hAnsi="Times New Roman" w:eastAsia="仿宋_GB2312"/>
          <w:color w:val="auto"/>
          <w:sz w:val="32"/>
          <w:szCs w:val="32"/>
        </w:rPr>
        <w:t>本级秸秆禁烧监管力量，承担本辖区日常秸秆禁烧检查、巡查工作。</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ascii="仿宋_GB2312" w:hAnsi="Times New Roman" w:eastAsia="仿宋_GB2312"/>
          <w:color w:val="auto"/>
          <w:sz w:val="32"/>
          <w:szCs w:val="32"/>
        </w:rPr>
        <w:t>3.负责对网格内各秸秆种植区进行现场巡查，发现秸秆露天燃烧现象立即劝止并督促整改，并</w:t>
      </w:r>
      <w:r>
        <w:rPr>
          <w:rStyle w:val="7"/>
          <w:rFonts w:hint="eastAsia" w:ascii="仿宋_GB2312" w:hAnsi="Times New Roman" w:eastAsia="仿宋_GB2312"/>
          <w:color w:val="auto"/>
          <w:sz w:val="32"/>
          <w:szCs w:val="32"/>
          <w:lang w:val="en-US" w:eastAsia="zh-CN"/>
        </w:rPr>
        <w:t>及时将工作进展情况上报</w:t>
      </w:r>
      <w:r>
        <w:rPr>
          <w:rStyle w:val="7"/>
          <w:rFonts w:ascii="仿宋_GB2312" w:hAnsi="Times New Roman" w:eastAsia="仿宋_GB2312"/>
          <w:color w:val="auto"/>
          <w:sz w:val="32"/>
          <w:szCs w:val="32"/>
        </w:rPr>
        <w:t>上级网格</w:t>
      </w:r>
      <w:r>
        <w:rPr>
          <w:rStyle w:val="7"/>
          <w:rFonts w:hint="eastAsia" w:ascii="仿宋_GB2312" w:hAnsi="Times New Roman" w:eastAsia="仿宋_GB2312"/>
          <w:color w:val="auto"/>
          <w:sz w:val="32"/>
          <w:szCs w:val="32"/>
          <w:lang w:val="en-US" w:eastAsia="zh-CN"/>
        </w:rPr>
        <w:t>责任主体。</w:t>
      </w:r>
    </w:p>
    <w:p>
      <w:pPr>
        <w:spacing w:after="0" w:line="560" w:lineRule="exact"/>
        <w:ind w:firstLine="643" w:firstLineChars="200"/>
        <w:jc w:val="both"/>
        <w:rPr>
          <w:rStyle w:val="7"/>
          <w:rFonts w:hint="eastAsia" w:ascii="楷体_GB2312" w:hAnsi="楷体" w:eastAsia="楷体_GB2312"/>
          <w:b/>
          <w:color w:val="auto"/>
          <w:sz w:val="32"/>
          <w:szCs w:val="32"/>
        </w:rPr>
      </w:pPr>
      <w:r>
        <w:rPr>
          <w:rStyle w:val="7"/>
          <w:rFonts w:hint="eastAsia" w:ascii="楷体_GB2312" w:hAnsi="楷体" w:eastAsia="楷体_GB2312"/>
          <w:b/>
          <w:color w:val="auto"/>
          <w:sz w:val="32"/>
          <w:szCs w:val="32"/>
        </w:rPr>
        <w:t>（四）网格化管理要求。</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县本级要加强督导检查，在督导检查中发现的秸秆露天焚烧火点，第一时间通知</w:t>
      </w:r>
      <w:r>
        <w:rPr>
          <w:rStyle w:val="7"/>
          <w:rFonts w:hint="eastAsia" w:ascii="仿宋_GB2312" w:hAnsi="仿宋" w:eastAsia="仿宋_GB2312"/>
          <w:color w:val="auto"/>
          <w:sz w:val="32"/>
          <w:szCs w:val="32"/>
          <w:lang w:val="en-US" w:eastAsia="zh-CN"/>
        </w:rPr>
        <w:t>本辖区的</w:t>
      </w:r>
      <w:r>
        <w:rPr>
          <w:rStyle w:val="7"/>
          <w:rFonts w:ascii="仿宋_GB2312" w:hAnsi="仿宋" w:eastAsia="仿宋_GB2312"/>
          <w:color w:val="auto"/>
          <w:sz w:val="32"/>
          <w:szCs w:val="32"/>
        </w:rPr>
        <w:t>乡镇</w:t>
      </w:r>
      <w:r>
        <w:rPr>
          <w:rStyle w:val="7"/>
          <w:rFonts w:hint="eastAsia" w:ascii="仿宋_GB2312" w:hAnsi="仿宋" w:eastAsia="仿宋_GB2312"/>
          <w:color w:val="auto"/>
          <w:sz w:val="32"/>
          <w:szCs w:val="32"/>
          <w:lang w:val="en-US" w:eastAsia="zh-CN"/>
        </w:rPr>
        <w:t>前往</w:t>
      </w:r>
      <w:r>
        <w:rPr>
          <w:rStyle w:val="7"/>
          <w:rFonts w:ascii="仿宋_GB2312" w:hAnsi="仿宋" w:eastAsia="仿宋_GB2312"/>
          <w:color w:val="auto"/>
          <w:sz w:val="32"/>
          <w:szCs w:val="32"/>
        </w:rPr>
        <w:t>进行处置，及时拍照取证，并</w:t>
      </w:r>
      <w:r>
        <w:rPr>
          <w:rStyle w:val="7"/>
          <w:rFonts w:hint="eastAsia" w:ascii="仿宋_GB2312" w:hAnsi="仿宋" w:eastAsia="仿宋_GB2312"/>
          <w:color w:val="auto"/>
          <w:sz w:val="32"/>
          <w:szCs w:val="32"/>
          <w:lang w:val="en-US" w:eastAsia="zh-CN"/>
        </w:rPr>
        <w:t>追</w:t>
      </w:r>
      <w:r>
        <w:rPr>
          <w:rStyle w:val="7"/>
          <w:rFonts w:ascii="仿宋_GB2312" w:hAnsi="仿宋" w:eastAsia="仿宋_GB2312"/>
          <w:color w:val="auto"/>
          <w:sz w:val="32"/>
          <w:szCs w:val="32"/>
        </w:rPr>
        <w:t>查</w:t>
      </w:r>
      <w:r>
        <w:rPr>
          <w:rStyle w:val="7"/>
          <w:rFonts w:hint="eastAsia" w:ascii="仿宋_GB2312" w:hAnsi="仿宋" w:eastAsia="仿宋_GB2312"/>
          <w:color w:val="auto"/>
          <w:sz w:val="32"/>
          <w:szCs w:val="32"/>
          <w:lang w:val="en-US" w:eastAsia="zh-CN"/>
        </w:rPr>
        <w:t>其</w:t>
      </w:r>
      <w:r>
        <w:rPr>
          <w:rStyle w:val="7"/>
          <w:rFonts w:ascii="仿宋_GB2312" w:hAnsi="仿宋" w:eastAsia="仿宋_GB2312"/>
          <w:color w:val="auto"/>
          <w:sz w:val="32"/>
          <w:szCs w:val="32"/>
        </w:rPr>
        <w:t>乡镇</w:t>
      </w:r>
      <w:r>
        <w:rPr>
          <w:rStyle w:val="7"/>
          <w:rFonts w:hint="eastAsia" w:ascii="仿宋_GB2312" w:hAnsi="仿宋" w:eastAsia="仿宋_GB2312"/>
          <w:color w:val="auto"/>
          <w:sz w:val="32"/>
          <w:szCs w:val="32"/>
          <w:lang w:val="en-US" w:eastAsia="zh-CN"/>
        </w:rPr>
        <w:t>的</w:t>
      </w:r>
      <w:r>
        <w:rPr>
          <w:rStyle w:val="7"/>
          <w:rFonts w:ascii="仿宋_GB2312" w:hAnsi="仿宋" w:eastAsia="仿宋_GB2312"/>
          <w:color w:val="auto"/>
          <w:sz w:val="32"/>
          <w:szCs w:val="32"/>
        </w:rPr>
        <w:t>村</w:t>
      </w:r>
      <w:r>
        <w:rPr>
          <w:rStyle w:val="7"/>
          <w:rFonts w:hint="eastAsia" w:ascii="仿宋_GB2312" w:hAnsi="仿宋" w:eastAsia="仿宋_GB2312"/>
          <w:color w:val="auto"/>
          <w:sz w:val="32"/>
          <w:szCs w:val="32"/>
          <w:lang w:val="en-US" w:eastAsia="zh-CN"/>
        </w:rPr>
        <w:t>屯</w:t>
      </w:r>
      <w:r>
        <w:rPr>
          <w:rStyle w:val="7"/>
          <w:rFonts w:ascii="仿宋_GB2312" w:hAnsi="仿宋" w:eastAsia="仿宋_GB2312"/>
          <w:color w:val="auto"/>
          <w:sz w:val="32"/>
          <w:szCs w:val="32"/>
        </w:rPr>
        <w:t>网格管理机制及责任落实情况，报请县人民政府对相关责任人给予约谈、通报或问责处理。</w:t>
      </w:r>
    </w:p>
    <w:p>
      <w:pPr>
        <w:pStyle w:val="10"/>
        <w:shd w:val="clear" w:color="auto" w:fill="FFFFFF"/>
        <w:spacing w:before="0" w:beforeAutospacing="0" w:after="0" w:afterAutospacing="0"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lang w:eastAsia="zh-CN"/>
        </w:rPr>
        <w:t>各乡镇、华侨管理区</w:t>
      </w:r>
      <w:r>
        <w:rPr>
          <w:rStyle w:val="7"/>
          <w:rFonts w:ascii="仿宋_GB2312" w:hAnsi="Times New Roman" w:eastAsia="仿宋_GB2312"/>
          <w:color w:val="auto"/>
          <w:sz w:val="32"/>
          <w:szCs w:val="32"/>
        </w:rPr>
        <w:t>建立和完善“政府负责、部门联动、网格管理”的工作机制，明确各网格责任人和监管人，层层制定工作方案，</w:t>
      </w:r>
      <w:r>
        <w:rPr>
          <w:rStyle w:val="7"/>
          <w:rFonts w:hint="eastAsia" w:ascii="仿宋_GB2312" w:hAnsi="Times New Roman" w:eastAsia="仿宋_GB2312"/>
          <w:color w:val="auto"/>
          <w:sz w:val="32"/>
          <w:szCs w:val="32"/>
          <w:lang w:val="en-US" w:eastAsia="zh-CN"/>
        </w:rPr>
        <w:t>细化网格化分工，</w:t>
      </w:r>
      <w:r>
        <w:rPr>
          <w:rStyle w:val="7"/>
          <w:rFonts w:ascii="仿宋_GB2312" w:hAnsi="Times New Roman" w:eastAsia="仿宋_GB2312"/>
          <w:color w:val="auto"/>
          <w:sz w:val="32"/>
          <w:szCs w:val="32"/>
        </w:rPr>
        <w:t>将监管责任具体落实到点到人</w:t>
      </w:r>
      <w:r>
        <w:rPr>
          <w:rStyle w:val="7"/>
          <w:rFonts w:hint="eastAsia" w:ascii="仿宋_GB2312" w:hAnsi="Times New Roman" w:eastAsia="仿宋_GB2312"/>
          <w:color w:val="auto"/>
          <w:sz w:val="32"/>
          <w:szCs w:val="32"/>
          <w:lang w:val="en-US" w:eastAsia="zh-CN"/>
        </w:rPr>
        <w:t>到位到地块，</w:t>
      </w:r>
      <w:r>
        <w:rPr>
          <w:rStyle w:val="7"/>
          <w:rFonts w:ascii="仿宋_GB2312" w:hAnsi="Times New Roman" w:eastAsia="仿宋_GB2312"/>
          <w:color w:val="auto"/>
          <w:sz w:val="32"/>
          <w:szCs w:val="32"/>
        </w:rPr>
        <w:t>形成监管任务责任一览表，按责任区域设立责任标牌，确保每个区域都有监管责任人；强化压力传导，落实工作责任，做到思想统一、目标明确、责任到人、落实到地、奖惩到位，确保秸秆禁烧履职尽责全覆盖、全过程</w:t>
      </w:r>
      <w:r>
        <w:rPr>
          <w:rStyle w:val="7"/>
          <w:rFonts w:hint="eastAsia" w:ascii="仿宋_GB2312" w:hAnsi="Times New Roman" w:eastAsia="仿宋_GB2312"/>
          <w:color w:val="auto"/>
          <w:sz w:val="32"/>
          <w:szCs w:val="32"/>
        </w:rPr>
        <w:t>、</w:t>
      </w:r>
      <w:r>
        <w:rPr>
          <w:rStyle w:val="7"/>
          <w:rFonts w:ascii="仿宋_GB2312" w:hAnsi="Times New Roman" w:eastAsia="仿宋_GB2312"/>
          <w:color w:val="auto"/>
          <w:sz w:val="32"/>
          <w:szCs w:val="32"/>
        </w:rPr>
        <w:t>无死角；</w:t>
      </w:r>
      <w:r>
        <w:rPr>
          <w:rStyle w:val="7"/>
          <w:rFonts w:ascii="仿宋_GB2312" w:hAnsi="仿宋" w:eastAsia="仿宋_GB2312"/>
          <w:color w:val="auto"/>
          <w:sz w:val="32"/>
          <w:szCs w:val="32"/>
        </w:rPr>
        <w:t>采取多渠道加大对典型案件的曝光力度，形成依法惩治的强大震慑力。</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Times New Roman" w:eastAsia="仿宋_GB2312"/>
          <w:color w:val="auto"/>
          <w:sz w:val="32"/>
          <w:szCs w:val="32"/>
        </w:rPr>
        <w:t>各制糖企业要与蔗管员签订</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蔗叶禁烧</w:t>
      </w:r>
      <w:r>
        <w:rPr>
          <w:rStyle w:val="7"/>
          <w:rFonts w:hint="eastAsia" w:ascii="仿宋_GB2312" w:hAnsi="Times New Roman" w:eastAsia="仿宋_GB2312"/>
          <w:color w:val="auto"/>
          <w:sz w:val="32"/>
          <w:szCs w:val="32"/>
          <w:lang w:val="en-US" w:eastAsia="zh-CN"/>
        </w:rPr>
        <w:t>承诺</w:t>
      </w:r>
      <w:r>
        <w:rPr>
          <w:rStyle w:val="7"/>
          <w:rFonts w:ascii="仿宋_GB2312" w:hAnsi="Times New Roman" w:eastAsia="仿宋_GB2312"/>
          <w:color w:val="auto"/>
          <w:sz w:val="32"/>
          <w:szCs w:val="32"/>
        </w:rPr>
        <w:t>书</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，蔗管员在发放甘蔗砍运票</w:t>
      </w:r>
      <w:r>
        <w:rPr>
          <w:rStyle w:val="7"/>
          <w:rFonts w:hint="eastAsia" w:ascii="仿宋_GB2312" w:hAnsi="Times New Roman" w:eastAsia="仿宋_GB2312"/>
          <w:color w:val="auto"/>
          <w:sz w:val="32"/>
          <w:szCs w:val="32"/>
        </w:rPr>
        <w:t>证</w:t>
      </w:r>
      <w:r>
        <w:rPr>
          <w:rStyle w:val="7"/>
          <w:rFonts w:ascii="仿宋_GB2312" w:hAnsi="Times New Roman" w:eastAsia="仿宋_GB2312"/>
          <w:color w:val="auto"/>
          <w:sz w:val="32"/>
          <w:szCs w:val="32"/>
        </w:rPr>
        <w:t>时</w:t>
      </w:r>
      <w:r>
        <w:rPr>
          <w:rStyle w:val="7"/>
          <w:rFonts w:hint="eastAsia" w:ascii="仿宋_GB2312" w:hAnsi="Times New Roman" w:eastAsia="仿宋_GB2312"/>
          <w:color w:val="auto"/>
          <w:sz w:val="32"/>
          <w:szCs w:val="32"/>
          <w:lang w:val="en-US" w:eastAsia="zh-CN"/>
        </w:rPr>
        <w:t>必须</w:t>
      </w:r>
      <w:r>
        <w:rPr>
          <w:rStyle w:val="7"/>
          <w:rFonts w:ascii="仿宋_GB2312" w:hAnsi="Times New Roman" w:eastAsia="仿宋_GB2312"/>
          <w:color w:val="auto"/>
          <w:sz w:val="32"/>
          <w:szCs w:val="32"/>
        </w:rPr>
        <w:t>要求农户签订</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蔗叶禁烧承诺书</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；对违反禁烧承诺的蔗农采取必要约束措施，并配合辖区</w:t>
      </w:r>
      <w:r>
        <w:rPr>
          <w:rStyle w:val="7"/>
          <w:rFonts w:hint="eastAsia" w:ascii="仿宋_GB2312" w:hAnsi="Times New Roman" w:eastAsia="仿宋_GB2312"/>
          <w:color w:val="auto"/>
          <w:sz w:val="32"/>
          <w:szCs w:val="32"/>
          <w:lang w:val="en-US" w:eastAsia="zh-CN"/>
        </w:rPr>
        <w:t>镇</w:t>
      </w:r>
      <w:r>
        <w:rPr>
          <w:rStyle w:val="7"/>
          <w:rFonts w:ascii="仿宋_GB2312" w:hAnsi="Times New Roman" w:eastAsia="仿宋_GB2312"/>
          <w:color w:val="auto"/>
          <w:sz w:val="32"/>
          <w:szCs w:val="32"/>
        </w:rPr>
        <w:t>政府做好蔗叶禁烧管控工作。</w:t>
      </w:r>
    </w:p>
    <w:p>
      <w:pPr>
        <w:spacing w:after="0"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五、强化巡查执法</w:t>
      </w:r>
    </w:p>
    <w:p>
      <w:pPr>
        <w:pStyle w:val="9"/>
        <w:numPr>
          <w:ilvl w:val="3"/>
          <w:numId w:val="0"/>
        </w:numPr>
        <w:spacing w:line="560" w:lineRule="exact"/>
        <w:ind w:firstLine="640" w:firstLineChars="200"/>
        <w:jc w:val="both"/>
        <w:rPr>
          <w:rStyle w:val="7"/>
          <w:rFonts w:hint="default" w:ascii="仿宋_GB2312" w:hAnsi="仿宋" w:eastAsia="仿宋_GB2312"/>
          <w:color w:val="auto"/>
          <w:sz w:val="32"/>
          <w:szCs w:val="32"/>
          <w:lang w:val="en-US" w:eastAsia="zh-CN"/>
        </w:rPr>
      </w:pPr>
      <w:r>
        <w:rPr>
          <w:rStyle w:val="7"/>
          <w:rFonts w:ascii="仿宋_GB2312" w:hAnsi="仿宋" w:eastAsia="仿宋_GB2312"/>
          <w:color w:val="auto"/>
          <w:sz w:val="32"/>
          <w:szCs w:val="32"/>
        </w:rPr>
        <w:t>严格按照网格化管理的要求抓好重点管控区的秸秆禁烧工作，压实乡镇</w:t>
      </w:r>
      <w:r>
        <w:rPr>
          <w:rStyle w:val="7"/>
          <w:rFonts w:hint="eastAsia" w:ascii="仿宋_GB2312" w:hAnsi="仿宋" w:eastAsia="仿宋_GB2312"/>
          <w:color w:val="auto"/>
          <w:sz w:val="32"/>
          <w:szCs w:val="32"/>
        </w:rPr>
        <w:t>、</w:t>
      </w:r>
      <w:r>
        <w:rPr>
          <w:rStyle w:val="7"/>
          <w:rFonts w:hint="eastAsia" w:ascii="仿宋_GB2312" w:hAnsi="仿宋" w:eastAsia="仿宋_GB2312"/>
          <w:color w:val="auto"/>
          <w:sz w:val="32"/>
          <w:szCs w:val="32"/>
          <w:lang w:val="en-US" w:eastAsia="zh-CN"/>
        </w:rPr>
        <w:t>华侨管理区</w:t>
      </w:r>
      <w:r>
        <w:rPr>
          <w:rStyle w:val="7"/>
          <w:rFonts w:hint="eastAsia" w:ascii="仿宋_GB2312" w:hAnsi="仿宋" w:eastAsia="仿宋_GB2312"/>
          <w:color w:val="auto"/>
          <w:sz w:val="32"/>
          <w:szCs w:val="32"/>
        </w:rPr>
        <w:t>、</w:t>
      </w:r>
      <w:r>
        <w:rPr>
          <w:rStyle w:val="7"/>
          <w:rFonts w:ascii="仿宋_GB2312" w:hAnsi="仿宋" w:eastAsia="仿宋_GB2312"/>
          <w:color w:val="auto"/>
          <w:sz w:val="32"/>
          <w:szCs w:val="32"/>
        </w:rPr>
        <w:t>村</w:t>
      </w:r>
      <w:r>
        <w:rPr>
          <w:rStyle w:val="7"/>
          <w:rFonts w:hint="eastAsia" w:ascii="仿宋_GB2312" w:hAnsi="仿宋" w:eastAsia="仿宋_GB2312"/>
          <w:color w:val="auto"/>
          <w:sz w:val="32"/>
          <w:szCs w:val="32"/>
          <w:lang w:val="en-US" w:eastAsia="zh-CN"/>
        </w:rPr>
        <w:t>屯</w:t>
      </w:r>
      <w:r>
        <w:rPr>
          <w:rStyle w:val="7"/>
          <w:rFonts w:ascii="仿宋_GB2312" w:hAnsi="仿宋" w:eastAsia="仿宋_GB2312"/>
          <w:color w:val="auto"/>
          <w:sz w:val="32"/>
          <w:szCs w:val="32"/>
        </w:rPr>
        <w:t>网格管理责任。实行最严厉的强制性禁烧政策和管理措施，在任何时间、任何气象条件及空气质量状况下，禁烧区都不允许进行秸秆露天焚烧</w:t>
      </w:r>
      <w:r>
        <w:rPr>
          <w:rStyle w:val="7"/>
          <w:rFonts w:hint="eastAsia" w:ascii="仿宋_GB2312" w:hAnsi="仿宋" w:eastAsia="仿宋_GB2312"/>
          <w:color w:val="auto"/>
          <w:sz w:val="32"/>
          <w:szCs w:val="32"/>
          <w:lang w:val="en-US" w:eastAsia="zh-CN"/>
        </w:rPr>
        <w:t>现象出现</w:t>
      </w:r>
      <w:r>
        <w:rPr>
          <w:rStyle w:val="7"/>
          <w:rFonts w:ascii="仿宋_GB2312" w:hAnsi="仿宋" w:eastAsia="仿宋_GB2312"/>
          <w:color w:val="auto"/>
          <w:sz w:val="32"/>
          <w:szCs w:val="32"/>
        </w:rPr>
        <w:t>。在秸秆禁烧区要设立明显警示</w:t>
      </w:r>
      <w:r>
        <w:rPr>
          <w:rStyle w:val="7"/>
          <w:rFonts w:hint="eastAsia" w:ascii="仿宋_GB2312" w:hAnsi="仿宋" w:eastAsia="仿宋_GB2312"/>
          <w:color w:val="auto"/>
          <w:sz w:val="32"/>
          <w:szCs w:val="32"/>
          <w:lang w:val="en-US" w:eastAsia="zh-CN"/>
        </w:rPr>
        <w:t>牌，</w:t>
      </w:r>
      <w:r>
        <w:rPr>
          <w:rStyle w:val="7"/>
          <w:rFonts w:ascii="仿宋_GB2312" w:hAnsi="仿宋" w:eastAsia="仿宋_GB2312"/>
          <w:color w:val="auto"/>
          <w:sz w:val="32"/>
          <w:szCs w:val="32"/>
        </w:rPr>
        <w:t>明确禁烧管控要求</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lang w:val="en-US" w:eastAsia="zh-CN"/>
        </w:rPr>
        <w:t>并写上投诉电话及该区域负责人姓名及个人电话。</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禁烧区范围内的行政机关、事业单位、学校、医院、企业等单位要加强内部管理，教育干部、职工不能露天焚烧树枝、落叶、生活废弃物等垃圾，不能出现露天焚烧火点。出现露天焚烧火点的，由</w:t>
      </w:r>
      <w:r>
        <w:rPr>
          <w:rStyle w:val="7"/>
          <w:rFonts w:hint="eastAsia" w:ascii="仿宋_GB2312" w:hAnsi="仿宋" w:eastAsia="仿宋_GB2312"/>
          <w:color w:val="auto"/>
          <w:sz w:val="32"/>
          <w:szCs w:val="32"/>
          <w:lang w:val="en-US" w:eastAsia="zh-CN"/>
        </w:rPr>
        <w:t>县</w:t>
      </w:r>
      <w:r>
        <w:rPr>
          <w:rStyle w:val="7"/>
          <w:rFonts w:hint="eastAsia" w:ascii="仿宋_GB2312" w:hAnsi="仿宋" w:eastAsia="仿宋_GB2312"/>
          <w:color w:val="auto"/>
          <w:sz w:val="32"/>
          <w:szCs w:val="32"/>
          <w:lang w:val="en-US" w:eastAsia="zh-CN"/>
        </w:rPr>
        <w:t>城市管理</w:t>
      </w:r>
      <w:r>
        <w:rPr>
          <w:rStyle w:val="7"/>
          <w:rFonts w:ascii="仿宋_GB2312" w:hAnsi="仿宋" w:eastAsia="仿宋_GB2312"/>
          <w:color w:val="auto"/>
          <w:sz w:val="32"/>
          <w:szCs w:val="32"/>
        </w:rPr>
        <w:t>执法部门对</w:t>
      </w:r>
      <w:r>
        <w:rPr>
          <w:rStyle w:val="7"/>
          <w:rFonts w:hint="eastAsia" w:ascii="仿宋_GB2312" w:hAnsi="仿宋" w:eastAsia="仿宋_GB2312"/>
          <w:color w:val="auto"/>
          <w:sz w:val="32"/>
          <w:szCs w:val="32"/>
          <w:lang w:val="en-US" w:eastAsia="zh-CN"/>
        </w:rPr>
        <w:t>露天焚烧垃圾的违法主体进行</w:t>
      </w:r>
      <w:r>
        <w:rPr>
          <w:rStyle w:val="7"/>
          <w:rFonts w:ascii="仿宋_GB2312" w:hAnsi="仿宋" w:eastAsia="仿宋_GB2312"/>
          <w:color w:val="auto"/>
          <w:sz w:val="32"/>
          <w:szCs w:val="32"/>
        </w:rPr>
        <w:t>行政处罚，</w:t>
      </w:r>
      <w:r>
        <w:rPr>
          <w:rStyle w:val="7"/>
          <w:rFonts w:hint="eastAsia" w:ascii="仿宋_GB2312" w:hAnsi="仿宋" w:eastAsia="仿宋_GB2312"/>
          <w:color w:val="auto"/>
          <w:sz w:val="32"/>
          <w:szCs w:val="32"/>
        </w:rPr>
        <w:t>并</w:t>
      </w:r>
      <w:r>
        <w:rPr>
          <w:rStyle w:val="7"/>
          <w:rFonts w:ascii="仿宋_GB2312" w:hAnsi="仿宋" w:eastAsia="仿宋_GB2312"/>
          <w:color w:val="auto"/>
          <w:sz w:val="32"/>
          <w:szCs w:val="32"/>
        </w:rPr>
        <w:t>在媒体</w:t>
      </w:r>
      <w:r>
        <w:rPr>
          <w:rStyle w:val="7"/>
          <w:rFonts w:hint="eastAsia" w:ascii="仿宋_GB2312" w:hAnsi="仿宋" w:eastAsia="仿宋_GB2312"/>
          <w:color w:val="auto"/>
          <w:sz w:val="32"/>
          <w:szCs w:val="32"/>
          <w:lang w:val="en-US" w:eastAsia="zh-CN"/>
        </w:rPr>
        <w:t>上进行</w:t>
      </w:r>
      <w:r>
        <w:rPr>
          <w:rStyle w:val="7"/>
          <w:rFonts w:ascii="仿宋_GB2312" w:hAnsi="仿宋" w:eastAsia="仿宋_GB2312"/>
          <w:color w:val="auto"/>
          <w:sz w:val="32"/>
          <w:szCs w:val="32"/>
        </w:rPr>
        <w:t>曝光；县人民政府</w:t>
      </w:r>
      <w:r>
        <w:rPr>
          <w:rStyle w:val="7"/>
          <w:rFonts w:hint="eastAsia" w:ascii="仿宋_GB2312" w:hAnsi="仿宋" w:eastAsia="仿宋_GB2312"/>
          <w:color w:val="auto"/>
          <w:sz w:val="32"/>
          <w:szCs w:val="32"/>
          <w:lang w:val="en-US" w:eastAsia="zh-CN"/>
        </w:rPr>
        <w:t>一并对该违法主体所在的</w:t>
      </w:r>
      <w:r>
        <w:rPr>
          <w:rStyle w:val="7"/>
          <w:rFonts w:ascii="仿宋_GB2312" w:hAnsi="仿宋" w:eastAsia="仿宋_GB2312"/>
          <w:color w:val="auto"/>
          <w:sz w:val="32"/>
          <w:szCs w:val="32"/>
        </w:rPr>
        <w:t>单位在全县通报</w:t>
      </w:r>
      <w:r>
        <w:rPr>
          <w:rStyle w:val="7"/>
          <w:rFonts w:hint="eastAsia" w:ascii="仿宋_GB2312" w:hAnsi="仿宋" w:eastAsia="仿宋_GB2312"/>
          <w:color w:val="auto"/>
          <w:sz w:val="32"/>
          <w:szCs w:val="32"/>
          <w:lang w:val="en-US" w:eastAsia="zh-CN"/>
        </w:rPr>
        <w:t>进行</w:t>
      </w:r>
      <w:r>
        <w:rPr>
          <w:rStyle w:val="7"/>
          <w:rFonts w:ascii="仿宋_GB2312" w:hAnsi="仿宋" w:eastAsia="仿宋_GB2312"/>
          <w:color w:val="auto"/>
          <w:sz w:val="32"/>
          <w:szCs w:val="32"/>
        </w:rPr>
        <w:t>批评，问责</w:t>
      </w:r>
      <w:r>
        <w:rPr>
          <w:rStyle w:val="7"/>
          <w:rFonts w:hint="eastAsia" w:ascii="仿宋_GB2312" w:hAnsi="仿宋" w:eastAsia="仿宋_GB2312"/>
          <w:color w:val="auto"/>
          <w:sz w:val="32"/>
          <w:szCs w:val="32"/>
          <w:lang w:val="en-US" w:eastAsia="zh-CN"/>
        </w:rPr>
        <w:t>该</w:t>
      </w:r>
      <w:r>
        <w:rPr>
          <w:rStyle w:val="7"/>
          <w:rFonts w:ascii="仿宋_GB2312" w:hAnsi="仿宋" w:eastAsia="仿宋_GB2312"/>
          <w:color w:val="auto"/>
          <w:sz w:val="32"/>
          <w:szCs w:val="32"/>
        </w:rPr>
        <w:t>单位领导。</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ascii="仿宋_GB2312" w:hAnsi="仿宋" w:eastAsia="仿宋_GB2312"/>
          <w:color w:val="auto"/>
          <w:sz w:val="32"/>
          <w:szCs w:val="32"/>
        </w:rPr>
        <w:t>县直各有关单位、</w:t>
      </w:r>
      <w:r>
        <w:rPr>
          <w:rStyle w:val="7"/>
          <w:rFonts w:hint="eastAsia" w:ascii="仿宋_GB2312" w:hAnsi="仿宋" w:eastAsia="仿宋_GB2312"/>
          <w:color w:val="auto"/>
          <w:sz w:val="32"/>
          <w:szCs w:val="32"/>
          <w:lang w:val="en-US" w:eastAsia="zh-CN"/>
        </w:rPr>
        <w:t>各乡镇</w:t>
      </w:r>
      <w:r>
        <w:rPr>
          <w:rStyle w:val="7"/>
          <w:rFonts w:hint="eastAsia" w:ascii="仿宋_GB2312" w:hAnsi="仿宋" w:eastAsia="仿宋_GB2312"/>
          <w:color w:val="auto"/>
          <w:sz w:val="32"/>
          <w:szCs w:val="32"/>
        </w:rPr>
        <w:t>、</w:t>
      </w:r>
      <w:r>
        <w:rPr>
          <w:rStyle w:val="7"/>
          <w:rFonts w:hint="eastAsia" w:ascii="仿宋_GB2312" w:hAnsi="仿宋" w:eastAsia="仿宋_GB2312"/>
          <w:color w:val="auto"/>
          <w:sz w:val="32"/>
          <w:szCs w:val="32"/>
          <w:lang w:val="en-US" w:eastAsia="zh-CN"/>
        </w:rPr>
        <w:t>华侨</w:t>
      </w:r>
      <w:r>
        <w:rPr>
          <w:rStyle w:val="7"/>
          <w:rFonts w:hint="eastAsia" w:ascii="仿宋_GB2312" w:hAnsi="仿宋" w:eastAsia="仿宋_GB2312"/>
          <w:color w:val="auto"/>
          <w:sz w:val="32"/>
          <w:szCs w:val="32"/>
        </w:rPr>
        <w:t>管理区</w:t>
      </w:r>
      <w:r>
        <w:rPr>
          <w:rStyle w:val="7"/>
          <w:rFonts w:ascii="仿宋_GB2312" w:hAnsi="仿宋" w:eastAsia="仿宋_GB2312"/>
          <w:color w:val="auto"/>
          <w:sz w:val="32"/>
          <w:szCs w:val="32"/>
        </w:rPr>
        <w:t>要始终保持对露天焚烧秸秆违法行为的高压势态，建立监管机制，加大巡查处置力度。</w:t>
      </w:r>
    </w:p>
    <w:p>
      <w:pPr>
        <w:pStyle w:val="9"/>
        <w:numPr>
          <w:ilvl w:val="0"/>
          <w:numId w:val="0"/>
        </w:numPr>
        <w:spacing w:line="560" w:lineRule="exact"/>
        <w:ind w:firstLine="640" w:firstLineChars="200"/>
        <w:jc w:val="both"/>
        <w:rPr>
          <w:rStyle w:val="7"/>
          <w:rFonts w:ascii="仿宋_GB2312" w:hAnsi="仿宋" w:eastAsia="仿宋_GB2312"/>
          <w:color w:val="auto"/>
          <w:sz w:val="32"/>
          <w:szCs w:val="32"/>
        </w:rPr>
      </w:pPr>
      <w:r>
        <w:rPr>
          <w:rStyle w:val="7"/>
          <w:rFonts w:hint="eastAsia" w:ascii="仿宋_GB2312" w:hAnsi="仿宋" w:eastAsia="仿宋_GB2312"/>
          <w:color w:val="auto"/>
          <w:sz w:val="32"/>
          <w:szCs w:val="32"/>
        </w:rPr>
        <w:t>对</w:t>
      </w:r>
      <w:r>
        <w:rPr>
          <w:rStyle w:val="7"/>
          <w:rFonts w:ascii="仿宋_GB2312" w:hAnsi="仿宋" w:eastAsia="仿宋_GB2312"/>
          <w:color w:val="auto"/>
          <w:sz w:val="32"/>
          <w:szCs w:val="32"/>
        </w:rPr>
        <w:t>违反规定在秸秆禁烧划定范围内露天焚烧秸秆的行为，依据《中华人民共和国大气污染防治法》第一百一十九条规定，由</w:t>
      </w:r>
      <w:r>
        <w:rPr>
          <w:rStyle w:val="7"/>
          <w:rFonts w:hint="eastAsia" w:ascii="仿宋_GB2312" w:hAnsi="仿宋" w:eastAsia="仿宋_GB2312"/>
          <w:color w:val="auto"/>
          <w:sz w:val="32"/>
          <w:szCs w:val="32"/>
          <w:lang w:eastAsia="zh-CN"/>
        </w:rPr>
        <w:t>县城市管理执法</w:t>
      </w:r>
      <w:r>
        <w:rPr>
          <w:rStyle w:val="7"/>
          <w:rFonts w:ascii="仿宋_GB2312" w:hAnsi="仿宋" w:eastAsia="仿宋_GB2312"/>
          <w:color w:val="auto"/>
          <w:sz w:val="32"/>
          <w:szCs w:val="32"/>
        </w:rPr>
        <w:t>部门责令改正，并处五百元以上二千元以下的罚款。对拒绝、阻碍禁烧秸秆监督管理人员执行公务的，由公安机关按照《中华人民共和国治安管理处罚法》规定进行处罚，构成犯罪的，依法追究刑事责任。</w:t>
      </w:r>
    </w:p>
    <w:p>
      <w:pPr>
        <w:pStyle w:val="9"/>
        <w:numPr>
          <w:ilvl w:val="0"/>
          <w:numId w:val="0"/>
        </w:numPr>
        <w:spacing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六、职责分工</w:t>
      </w:r>
    </w:p>
    <w:p>
      <w:pPr>
        <w:spacing w:after="0" w:line="560" w:lineRule="exact"/>
        <w:ind w:firstLine="643" w:firstLineChars="200"/>
        <w:jc w:val="both"/>
        <w:rPr>
          <w:rStyle w:val="7"/>
          <w:rFonts w:ascii="楷体_GB2312" w:hAnsi="Times New Roman" w:eastAsia="楷体_GB2312"/>
          <w:b/>
          <w:color w:val="auto"/>
          <w:sz w:val="32"/>
          <w:szCs w:val="32"/>
        </w:rPr>
      </w:pPr>
      <w:r>
        <w:rPr>
          <w:rStyle w:val="7"/>
          <w:rFonts w:ascii="楷体_GB2312" w:hAnsi="Times New Roman" w:eastAsia="楷体_GB2312"/>
          <w:b/>
          <w:color w:val="auto"/>
          <w:sz w:val="32"/>
          <w:szCs w:val="32"/>
        </w:rPr>
        <w:t>（一）县级人民政府职责</w:t>
      </w:r>
    </w:p>
    <w:p>
      <w:pPr>
        <w:pStyle w:val="10"/>
        <w:shd w:val="clear" w:color="auto" w:fill="FFFFFF"/>
        <w:spacing w:before="0" w:beforeAutospacing="0" w:after="0" w:afterAutospacing="0" w:line="560" w:lineRule="exact"/>
        <w:ind w:firstLine="640" w:firstLineChars="200"/>
        <w:jc w:val="both"/>
        <w:rPr>
          <w:rStyle w:val="7"/>
          <w:rFonts w:hint="eastAsia" w:ascii="仿宋_GB2312" w:hAnsi="Times New Roman" w:eastAsia="仿宋_GB2312"/>
          <w:color w:val="auto"/>
          <w:sz w:val="32"/>
          <w:szCs w:val="32"/>
          <w:lang w:eastAsia="zh-CN"/>
        </w:rPr>
      </w:pPr>
      <w:r>
        <w:rPr>
          <w:rStyle w:val="7"/>
          <w:rFonts w:ascii="仿宋_GB2312" w:hAnsi="Times New Roman" w:eastAsia="仿宋_GB2312"/>
          <w:color w:val="auto"/>
          <w:sz w:val="32"/>
          <w:szCs w:val="32"/>
        </w:rPr>
        <w:t>县人民政府是秸秆禁烧和综合利用工作的责任主体，负责组织实施本辖区秸秆禁烧和综合利用工作</w:t>
      </w:r>
      <w:r>
        <w:rPr>
          <w:rStyle w:val="7"/>
          <w:rFonts w:hint="eastAsia" w:ascii="仿宋_GB2312" w:hAnsi="Times New Roman" w:eastAsia="仿宋_GB2312"/>
          <w:color w:val="auto"/>
          <w:sz w:val="32"/>
          <w:szCs w:val="32"/>
          <w:lang w:eastAsia="zh-CN"/>
        </w:rPr>
        <w:t>。</w:t>
      </w:r>
      <w:r>
        <w:rPr>
          <w:rStyle w:val="7"/>
          <w:rFonts w:hint="eastAsia" w:ascii="仿宋_GB2312" w:hAnsi="Times New Roman" w:eastAsia="仿宋_GB2312"/>
          <w:color w:val="auto"/>
          <w:sz w:val="32"/>
          <w:szCs w:val="32"/>
          <w:lang w:eastAsia="zh-CN"/>
        </w:rPr>
        <w:t>县人民政府职责按本方案中一级网格化体系具体职责实施。</w:t>
      </w:r>
    </w:p>
    <w:p>
      <w:pPr>
        <w:spacing w:after="0" w:line="560" w:lineRule="exact"/>
        <w:ind w:firstLine="643" w:firstLineChars="200"/>
        <w:jc w:val="both"/>
        <w:rPr>
          <w:rStyle w:val="7"/>
          <w:rFonts w:ascii="楷体_GB2312" w:hAnsi="Times New Roman" w:eastAsia="楷体_GB2312"/>
          <w:b/>
          <w:color w:val="auto"/>
          <w:sz w:val="32"/>
          <w:szCs w:val="32"/>
        </w:rPr>
      </w:pPr>
      <w:r>
        <w:rPr>
          <w:rStyle w:val="7"/>
          <w:rFonts w:ascii="楷体_GB2312" w:hAnsi="Times New Roman" w:eastAsia="楷体_GB2312"/>
          <w:b/>
          <w:color w:val="auto"/>
          <w:sz w:val="32"/>
          <w:szCs w:val="32"/>
        </w:rPr>
        <w:t>（</w:t>
      </w:r>
      <w:r>
        <w:rPr>
          <w:rStyle w:val="7"/>
          <w:rFonts w:hint="eastAsia" w:ascii="楷体_GB2312" w:hAnsi="Times New Roman" w:eastAsia="楷体_GB2312"/>
          <w:b/>
          <w:color w:val="auto"/>
          <w:sz w:val="32"/>
          <w:szCs w:val="32"/>
          <w:lang w:eastAsia="zh-CN"/>
        </w:rPr>
        <w:t>二</w:t>
      </w:r>
      <w:r>
        <w:rPr>
          <w:rStyle w:val="7"/>
          <w:rFonts w:ascii="楷体_GB2312" w:hAnsi="Times New Roman" w:eastAsia="楷体_GB2312"/>
          <w:b/>
          <w:color w:val="auto"/>
          <w:sz w:val="32"/>
          <w:szCs w:val="32"/>
        </w:rPr>
        <w:t>）</w:t>
      </w:r>
      <w:r>
        <w:rPr>
          <w:rStyle w:val="7"/>
          <w:rFonts w:hint="eastAsia" w:ascii="楷体_GB2312" w:hAnsi="Times New Roman" w:eastAsia="楷体_GB2312"/>
          <w:b/>
          <w:color w:val="auto"/>
          <w:sz w:val="32"/>
          <w:szCs w:val="32"/>
          <w:lang w:eastAsia="zh-CN"/>
        </w:rPr>
        <w:t>各乡镇、华侨管理区</w:t>
      </w:r>
      <w:r>
        <w:rPr>
          <w:rStyle w:val="7"/>
          <w:rFonts w:ascii="楷体_GB2312" w:hAnsi="Times New Roman" w:eastAsia="楷体_GB2312"/>
          <w:b/>
          <w:color w:val="auto"/>
          <w:sz w:val="32"/>
          <w:szCs w:val="32"/>
        </w:rPr>
        <w:t>政府职责</w:t>
      </w:r>
    </w:p>
    <w:p>
      <w:pPr>
        <w:pStyle w:val="10"/>
        <w:shd w:val="clear" w:color="auto" w:fill="FFFFFF"/>
        <w:spacing w:before="0" w:beforeAutospacing="0" w:after="0" w:afterAutospacing="0" w:line="560" w:lineRule="exact"/>
        <w:ind w:firstLine="640" w:firstLineChars="200"/>
        <w:jc w:val="both"/>
        <w:rPr>
          <w:rStyle w:val="7"/>
          <w:rFonts w:hint="eastAsia" w:ascii="仿宋_GB2312" w:hAnsi="Times New Roman" w:eastAsia="仿宋_GB2312"/>
          <w:color w:val="auto"/>
          <w:sz w:val="32"/>
          <w:szCs w:val="32"/>
          <w:lang w:val="en-US" w:eastAsia="zh-CN"/>
        </w:rPr>
      </w:pPr>
      <w:r>
        <w:rPr>
          <w:rStyle w:val="7"/>
          <w:rFonts w:hint="eastAsia" w:ascii="仿宋_GB2312" w:hAnsi="Times New Roman" w:eastAsia="仿宋_GB2312"/>
          <w:color w:val="auto"/>
          <w:sz w:val="32"/>
          <w:szCs w:val="32"/>
          <w:lang w:val="en-US" w:eastAsia="zh-CN"/>
        </w:rPr>
        <w:t>各乡镇、华侨管理区政府是秸秆禁烧管控工作的直接责任主体，负责落实本辖区秸秆禁烧管控工作。各乡镇、华侨管理区政府职责按本方案中二级网格化体系具体职责实施。</w:t>
      </w:r>
    </w:p>
    <w:p>
      <w:pPr>
        <w:pStyle w:val="10"/>
        <w:shd w:val="clear" w:color="auto" w:fill="FFFFFF"/>
        <w:spacing w:before="0" w:beforeAutospacing="0" w:after="0" w:afterAutospacing="0" w:line="560" w:lineRule="exact"/>
        <w:ind w:firstLine="643" w:firstLineChars="200"/>
        <w:jc w:val="both"/>
        <w:rPr>
          <w:rStyle w:val="7"/>
          <w:rFonts w:hint="eastAsia" w:ascii="楷体_GB2312" w:hAnsi="Times New Roman" w:eastAsia="楷体_GB2312"/>
          <w:b/>
          <w:color w:val="auto"/>
          <w:sz w:val="32"/>
          <w:szCs w:val="32"/>
        </w:rPr>
      </w:pPr>
      <w:r>
        <w:rPr>
          <w:rStyle w:val="7"/>
          <w:rFonts w:ascii="楷体_GB2312" w:hAnsi="Times New Roman" w:eastAsia="楷体_GB2312"/>
          <w:b/>
          <w:color w:val="auto"/>
          <w:sz w:val="32"/>
          <w:szCs w:val="32"/>
        </w:rPr>
        <w:t>（二）县级有关部门职责</w:t>
      </w:r>
      <w:r>
        <w:rPr>
          <w:rStyle w:val="7"/>
          <w:rFonts w:hint="eastAsia" w:ascii="楷体_GB2312" w:hAnsi="Times New Roman" w:eastAsia="楷体_GB2312"/>
          <w:b/>
          <w:color w:val="auto"/>
          <w:sz w:val="32"/>
          <w:szCs w:val="32"/>
        </w:rPr>
        <w:t>。</w:t>
      </w:r>
    </w:p>
    <w:p>
      <w:pPr>
        <w:spacing w:after="0" w:line="560" w:lineRule="exact"/>
        <w:ind w:firstLine="640" w:firstLineChars="200"/>
        <w:jc w:val="both"/>
        <w:rPr>
          <w:rStyle w:val="7"/>
          <w:rFonts w:hint="eastAsia" w:ascii="仿宋_GB2312" w:eastAsia="仿宋_GB2312"/>
          <w:color w:val="auto"/>
          <w:sz w:val="32"/>
          <w:szCs w:val="32"/>
        </w:rPr>
      </w:pPr>
      <w:r>
        <w:rPr>
          <w:rStyle w:val="7"/>
          <w:rFonts w:ascii="仿宋_GB2312" w:eastAsia="仿宋_GB2312"/>
          <w:color w:val="auto"/>
          <w:sz w:val="32"/>
          <w:szCs w:val="32"/>
        </w:rPr>
        <w:t>1.</w:t>
      </w:r>
      <w:r>
        <w:rPr>
          <w:rStyle w:val="7"/>
          <w:rFonts w:hint="eastAsia" w:ascii="仿宋_GB2312" w:eastAsia="仿宋_GB2312"/>
          <w:color w:val="auto"/>
          <w:sz w:val="32"/>
          <w:szCs w:val="32"/>
          <w:lang w:val="en-US" w:eastAsia="zh-CN"/>
        </w:rPr>
        <w:t>县督考办</w:t>
      </w:r>
      <w:r>
        <w:rPr>
          <w:rStyle w:val="7"/>
          <w:rFonts w:hint="eastAsia" w:ascii="仿宋_GB2312" w:eastAsia="仿宋_GB2312"/>
          <w:color w:val="auto"/>
          <w:sz w:val="32"/>
          <w:szCs w:val="32"/>
        </w:rPr>
        <w:t>负责</w:t>
      </w:r>
      <w:r>
        <w:rPr>
          <w:rStyle w:val="7"/>
          <w:rFonts w:ascii="仿宋_GB2312" w:eastAsia="仿宋_GB2312"/>
          <w:color w:val="auto"/>
          <w:sz w:val="32"/>
          <w:szCs w:val="32"/>
        </w:rPr>
        <w:t>将秸秆禁烧管控工作纳入到各乡镇</w:t>
      </w:r>
      <w:r>
        <w:rPr>
          <w:rStyle w:val="7"/>
          <w:rFonts w:hint="eastAsia" w:ascii="仿宋_GB2312" w:eastAsia="仿宋_GB2312"/>
          <w:color w:val="auto"/>
          <w:sz w:val="32"/>
          <w:szCs w:val="32"/>
          <w:lang w:eastAsia="zh-CN"/>
        </w:rPr>
        <w:t>、</w:t>
      </w:r>
      <w:r>
        <w:rPr>
          <w:rStyle w:val="7"/>
          <w:rFonts w:hint="eastAsia" w:ascii="仿宋_GB2312" w:eastAsia="仿宋_GB2312"/>
          <w:color w:val="auto"/>
          <w:sz w:val="32"/>
          <w:szCs w:val="32"/>
          <w:lang w:val="en-US" w:eastAsia="zh-CN"/>
        </w:rPr>
        <w:t>华侨管理区</w:t>
      </w:r>
      <w:r>
        <w:rPr>
          <w:rStyle w:val="7"/>
          <w:rFonts w:ascii="仿宋_GB2312" w:eastAsia="仿宋_GB2312"/>
          <w:color w:val="auto"/>
          <w:sz w:val="32"/>
          <w:szCs w:val="32"/>
        </w:rPr>
        <w:t>和县直</w:t>
      </w:r>
      <w:r>
        <w:rPr>
          <w:rStyle w:val="7"/>
          <w:rFonts w:hint="eastAsia" w:ascii="仿宋_GB2312" w:eastAsia="仿宋_GB2312"/>
          <w:color w:val="auto"/>
          <w:sz w:val="32"/>
          <w:szCs w:val="32"/>
        </w:rPr>
        <w:t>各</w:t>
      </w:r>
      <w:r>
        <w:rPr>
          <w:rStyle w:val="7"/>
          <w:rFonts w:ascii="仿宋_GB2312" w:eastAsia="仿宋_GB2312"/>
          <w:color w:val="auto"/>
          <w:sz w:val="32"/>
          <w:szCs w:val="32"/>
        </w:rPr>
        <w:t>有关单位年度</w:t>
      </w:r>
      <w:r>
        <w:rPr>
          <w:rStyle w:val="7"/>
          <w:rFonts w:hint="eastAsia" w:ascii="仿宋_GB2312" w:eastAsia="仿宋_GB2312"/>
          <w:color w:val="auto"/>
          <w:sz w:val="32"/>
          <w:szCs w:val="32"/>
          <w:lang w:val="en-US" w:eastAsia="zh-CN"/>
        </w:rPr>
        <w:t>绩效</w:t>
      </w:r>
      <w:r>
        <w:rPr>
          <w:rStyle w:val="7"/>
          <w:rFonts w:ascii="仿宋_GB2312" w:eastAsia="仿宋_GB2312"/>
          <w:color w:val="auto"/>
          <w:sz w:val="32"/>
          <w:szCs w:val="32"/>
        </w:rPr>
        <w:t>考核内容</w:t>
      </w:r>
      <w:r>
        <w:rPr>
          <w:rStyle w:val="7"/>
          <w:rFonts w:hint="eastAsia" w:ascii="仿宋_GB2312" w:eastAsia="仿宋_GB2312"/>
          <w:color w:val="auto"/>
          <w:sz w:val="32"/>
          <w:szCs w:val="32"/>
          <w:lang w:val="en-US" w:eastAsia="zh-CN"/>
        </w:rPr>
        <w:t>当中</w:t>
      </w:r>
      <w:r>
        <w:rPr>
          <w:rStyle w:val="7"/>
          <w:rFonts w:ascii="仿宋_GB2312" w:eastAsia="仿宋_GB2312"/>
          <w:color w:val="auto"/>
          <w:sz w:val="32"/>
          <w:szCs w:val="32"/>
        </w:rPr>
        <w:t>，每年春季和秋冬季重点开展</w:t>
      </w:r>
      <w:r>
        <w:rPr>
          <w:rStyle w:val="7"/>
          <w:rFonts w:hint="eastAsia" w:ascii="仿宋_GB2312" w:eastAsia="仿宋_GB2312"/>
          <w:color w:val="auto"/>
          <w:sz w:val="32"/>
          <w:szCs w:val="32"/>
          <w:lang w:val="en-US" w:eastAsia="zh-CN"/>
        </w:rPr>
        <w:t>督察检查工作</w:t>
      </w:r>
      <w:r>
        <w:rPr>
          <w:rStyle w:val="7"/>
          <w:rFonts w:ascii="仿宋_GB2312" w:eastAsia="仿宋_GB2312"/>
          <w:color w:val="auto"/>
          <w:sz w:val="32"/>
          <w:szCs w:val="32"/>
        </w:rPr>
        <w:t>，强化责任落实，</w:t>
      </w:r>
      <w:r>
        <w:rPr>
          <w:rStyle w:val="7"/>
          <w:rFonts w:hint="eastAsia" w:ascii="仿宋_GB2312" w:eastAsia="仿宋_GB2312"/>
          <w:color w:val="auto"/>
          <w:sz w:val="32"/>
          <w:szCs w:val="32"/>
        </w:rPr>
        <w:t>对</w:t>
      </w:r>
      <w:r>
        <w:rPr>
          <w:rStyle w:val="7"/>
          <w:rFonts w:ascii="仿宋_GB2312" w:eastAsia="仿宋_GB2312"/>
          <w:color w:val="auto"/>
          <w:sz w:val="32"/>
          <w:szCs w:val="32"/>
        </w:rPr>
        <w:t>秸秆禁烧工作管控不力的，问责</w:t>
      </w:r>
      <w:r>
        <w:rPr>
          <w:rStyle w:val="7"/>
          <w:rFonts w:hint="eastAsia" w:ascii="仿宋_GB2312" w:eastAsia="仿宋_GB2312"/>
          <w:color w:val="auto"/>
          <w:sz w:val="32"/>
          <w:szCs w:val="32"/>
          <w:lang w:val="en-US" w:eastAsia="zh-CN"/>
        </w:rPr>
        <w:t>该区域或</w:t>
      </w:r>
      <w:r>
        <w:rPr>
          <w:rStyle w:val="7"/>
          <w:rFonts w:ascii="仿宋_GB2312" w:eastAsia="仿宋_GB2312"/>
          <w:color w:val="auto"/>
          <w:sz w:val="32"/>
          <w:szCs w:val="32"/>
        </w:rPr>
        <w:t>部门主要领导。</w:t>
      </w:r>
    </w:p>
    <w:p>
      <w:pPr>
        <w:spacing w:after="0" w:line="560" w:lineRule="exact"/>
        <w:ind w:firstLine="640" w:firstLineChars="200"/>
        <w:jc w:val="both"/>
        <w:rPr>
          <w:rStyle w:val="7"/>
          <w:rFonts w:hint="eastAsia" w:ascii="仿宋_GB2312" w:eastAsia="仿宋_GB2312"/>
          <w:color w:val="auto"/>
          <w:sz w:val="32"/>
          <w:szCs w:val="32"/>
        </w:rPr>
      </w:pPr>
      <w:r>
        <w:rPr>
          <w:rStyle w:val="7"/>
          <w:rFonts w:hint="eastAsia" w:ascii="仿宋_GB2312" w:eastAsia="仿宋_GB2312"/>
          <w:color w:val="auto"/>
          <w:sz w:val="32"/>
          <w:szCs w:val="32"/>
        </w:rPr>
        <w:t>2.县糖业</w:t>
      </w:r>
      <w:r>
        <w:rPr>
          <w:rStyle w:val="7"/>
          <w:rFonts w:hint="eastAsia" w:ascii="仿宋_GB2312" w:eastAsia="仿宋_GB2312"/>
          <w:color w:val="auto"/>
          <w:sz w:val="32"/>
          <w:szCs w:val="32"/>
          <w:lang w:val="en-US" w:eastAsia="zh-CN"/>
        </w:rPr>
        <w:t>发展中心、县农机中心</w:t>
      </w:r>
      <w:r>
        <w:rPr>
          <w:rStyle w:val="7"/>
          <w:rFonts w:hint="eastAsia" w:ascii="仿宋_GB2312" w:eastAsia="仿宋_GB2312"/>
          <w:color w:val="auto"/>
          <w:sz w:val="32"/>
          <w:szCs w:val="32"/>
        </w:rPr>
        <w:t>负责与凤糖集团公司对接,落实</w:t>
      </w:r>
      <w:r>
        <w:rPr>
          <w:rStyle w:val="7"/>
          <w:rFonts w:hint="eastAsia" w:ascii="仿宋_GB2312" w:eastAsia="仿宋_GB2312"/>
          <w:color w:val="auto"/>
          <w:sz w:val="32"/>
          <w:szCs w:val="32"/>
          <w:lang w:val="en-US" w:eastAsia="zh-CN"/>
        </w:rPr>
        <w:t>好</w:t>
      </w:r>
      <w:r>
        <w:rPr>
          <w:rStyle w:val="7"/>
          <w:rFonts w:ascii="仿宋_GB2312" w:hAnsi="Times New Roman" w:eastAsia="仿宋_GB2312"/>
          <w:color w:val="auto"/>
          <w:sz w:val="32"/>
          <w:szCs w:val="32"/>
        </w:rPr>
        <w:t>各制糖企业</w:t>
      </w:r>
      <w:r>
        <w:rPr>
          <w:rStyle w:val="7"/>
          <w:rFonts w:hint="eastAsia" w:ascii="仿宋_GB2312" w:eastAsia="仿宋_GB2312"/>
          <w:color w:val="auto"/>
          <w:sz w:val="32"/>
          <w:szCs w:val="32"/>
        </w:rPr>
        <w:t>蔗叶</w:t>
      </w:r>
      <w:r>
        <w:rPr>
          <w:rStyle w:val="7"/>
          <w:rFonts w:hint="eastAsia" w:ascii="仿宋_GB2312" w:eastAsia="仿宋_GB2312"/>
          <w:color w:val="auto"/>
          <w:sz w:val="32"/>
          <w:szCs w:val="32"/>
          <w:lang w:eastAsia="zh-CN"/>
        </w:rPr>
        <w:t>“</w:t>
      </w:r>
      <w:r>
        <w:rPr>
          <w:rStyle w:val="7"/>
          <w:rFonts w:hint="eastAsia" w:ascii="仿宋_GB2312" w:eastAsia="仿宋_GB2312"/>
          <w:color w:val="auto"/>
          <w:sz w:val="32"/>
          <w:szCs w:val="32"/>
        </w:rPr>
        <w:t>收、贮、运</w:t>
      </w:r>
      <w:r>
        <w:rPr>
          <w:rStyle w:val="7"/>
          <w:rFonts w:hint="eastAsia" w:ascii="仿宋_GB2312" w:eastAsia="仿宋_GB2312"/>
          <w:color w:val="auto"/>
          <w:sz w:val="32"/>
          <w:szCs w:val="32"/>
          <w:lang w:eastAsia="zh-CN"/>
        </w:rPr>
        <w:t>”</w:t>
      </w:r>
      <w:r>
        <w:rPr>
          <w:rStyle w:val="7"/>
          <w:rFonts w:hint="eastAsia" w:ascii="仿宋_GB2312" w:eastAsia="仿宋_GB2312"/>
          <w:color w:val="auto"/>
          <w:sz w:val="32"/>
          <w:szCs w:val="32"/>
        </w:rPr>
        <w:t>工作。</w:t>
      </w:r>
      <w:r>
        <w:rPr>
          <w:rStyle w:val="7"/>
          <w:rFonts w:ascii="仿宋_GB2312" w:hAnsi="Times New Roman" w:eastAsia="仿宋_GB2312"/>
          <w:color w:val="auto"/>
          <w:sz w:val="32"/>
          <w:szCs w:val="32"/>
        </w:rPr>
        <w:t>各制糖企业与蔗管员签订蔗叶</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蔗叶禁烧承诺书</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，蔗管员在发放甘蔗砍运票</w:t>
      </w:r>
      <w:r>
        <w:rPr>
          <w:rStyle w:val="7"/>
          <w:rFonts w:hint="eastAsia" w:ascii="仿宋_GB2312" w:hAnsi="Times New Roman" w:eastAsia="仿宋_GB2312"/>
          <w:color w:val="auto"/>
          <w:sz w:val="32"/>
          <w:szCs w:val="32"/>
        </w:rPr>
        <w:t>证</w:t>
      </w:r>
      <w:r>
        <w:rPr>
          <w:rStyle w:val="7"/>
          <w:rFonts w:ascii="仿宋_GB2312" w:hAnsi="Times New Roman" w:eastAsia="仿宋_GB2312"/>
          <w:color w:val="auto"/>
          <w:sz w:val="32"/>
          <w:szCs w:val="32"/>
        </w:rPr>
        <w:t>时</w:t>
      </w:r>
      <w:r>
        <w:rPr>
          <w:rStyle w:val="7"/>
          <w:rFonts w:hint="eastAsia" w:ascii="仿宋_GB2312" w:hAnsi="Times New Roman" w:eastAsia="仿宋_GB2312"/>
          <w:color w:val="auto"/>
          <w:sz w:val="32"/>
          <w:szCs w:val="32"/>
        </w:rPr>
        <w:t>与</w:t>
      </w:r>
      <w:r>
        <w:rPr>
          <w:rStyle w:val="7"/>
          <w:rFonts w:ascii="仿宋_GB2312" w:hAnsi="Times New Roman" w:eastAsia="仿宋_GB2312"/>
          <w:color w:val="auto"/>
          <w:sz w:val="32"/>
          <w:szCs w:val="32"/>
        </w:rPr>
        <w:t>农户签订</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蔗叶禁烧承诺书</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；对违反禁烧承诺的蔗农采取必要约束措施，并配合辖区政府做好蔗叶禁烧管控工作</w:t>
      </w:r>
    </w:p>
    <w:p>
      <w:pPr>
        <w:spacing w:after="0" w:line="560" w:lineRule="exact"/>
        <w:ind w:firstLine="640" w:firstLineChars="200"/>
        <w:jc w:val="both"/>
        <w:rPr>
          <w:rFonts w:hint="eastAsia" w:ascii="仿宋_GB2312" w:hAnsi="仿宋_GB2312" w:eastAsia="仿宋_GB2312" w:cs="仿宋_GB2312"/>
          <w:color w:val="auto"/>
          <w:spacing w:val="-4"/>
          <w:kern w:val="0"/>
          <w:sz w:val="32"/>
          <w:szCs w:val="32"/>
        </w:rPr>
      </w:pPr>
      <w:r>
        <w:rPr>
          <w:rStyle w:val="7"/>
          <w:rFonts w:hint="eastAsia" w:ascii="仿宋_GB2312" w:eastAsia="仿宋_GB2312"/>
          <w:color w:val="auto"/>
          <w:sz w:val="32"/>
          <w:szCs w:val="32"/>
        </w:rPr>
        <w:t>3</w:t>
      </w:r>
      <w:r>
        <w:rPr>
          <w:rStyle w:val="7"/>
          <w:rFonts w:ascii="仿宋_GB2312" w:eastAsia="仿宋_GB2312"/>
          <w:color w:val="auto"/>
          <w:sz w:val="32"/>
          <w:szCs w:val="32"/>
        </w:rPr>
        <w:t>.</w:t>
      </w:r>
      <w:r>
        <w:rPr>
          <w:rStyle w:val="7"/>
          <w:rFonts w:hint="eastAsia" w:ascii="仿宋_GB2312" w:hAnsi="仿宋_GB2312" w:eastAsia="仿宋_GB2312" w:cs="仿宋_GB2312"/>
          <w:color w:val="auto"/>
          <w:sz w:val="32"/>
          <w:szCs w:val="32"/>
        </w:rPr>
        <w:t>县农业农村局负责加强行业指导，在订单合同中增加蔗叶露天禁烧约束条款；引进适应我县特点的秸秆还田机械技术，推动甘蔗机械化收割、甘蔗秸秆破碎还田等综合利用；指导全县开展秸秆肥料化、饲料化、燃料化、基料化和原料化技术示范和推广，</w:t>
      </w:r>
      <w:r>
        <w:rPr>
          <w:rStyle w:val="7"/>
          <w:rFonts w:hint="eastAsia" w:ascii="仿宋_GB2312" w:hAnsi="仿宋_GB2312" w:eastAsia="仿宋_GB2312" w:cs="仿宋_GB2312"/>
          <w:color w:val="auto"/>
          <w:sz w:val="32"/>
          <w:szCs w:val="32"/>
        </w:rPr>
        <w:t>研发蔗叶</w:t>
      </w:r>
      <w:r>
        <w:rPr>
          <w:rStyle w:val="7"/>
          <w:rFonts w:hint="eastAsia" w:ascii="仿宋_GB2312" w:hAnsi="仿宋_GB2312" w:eastAsia="仿宋_GB2312" w:cs="仿宋_GB2312"/>
          <w:color w:val="auto"/>
          <w:sz w:val="32"/>
          <w:szCs w:val="32"/>
          <w:lang w:val="en-US" w:eastAsia="zh-CN"/>
        </w:rPr>
        <w:t>综合利用新模式</w:t>
      </w:r>
      <w:r>
        <w:rPr>
          <w:rStyle w:val="7"/>
          <w:rFonts w:hint="eastAsia" w:ascii="仿宋_GB2312" w:hAnsi="仿宋_GB2312" w:eastAsia="仿宋_GB2312" w:cs="仿宋_GB2312"/>
          <w:color w:val="auto"/>
          <w:sz w:val="32"/>
          <w:szCs w:val="32"/>
        </w:rPr>
        <w:t>，强化政策引导，提高秸秆综合利用率</w:t>
      </w:r>
      <w:r>
        <w:rPr>
          <w:rStyle w:val="7"/>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4"/>
          <w:kern w:val="0"/>
          <w:sz w:val="32"/>
          <w:szCs w:val="32"/>
        </w:rPr>
        <w:t>研究出台事后追究制度，对存在露天焚烧秸秆，受到生态环境、农业农村等相关部门处罚的，取消新型农业经营主体和农户一年稻谷生产者补贴资格；对露天焚烧秸秆</w:t>
      </w:r>
      <w:r>
        <w:rPr>
          <w:rFonts w:hint="eastAsia" w:ascii="仿宋_GB2312" w:hAnsi="仿宋_GB2312" w:eastAsia="仿宋_GB2312" w:cs="仿宋_GB2312"/>
          <w:color w:val="auto"/>
          <w:spacing w:val="-4"/>
          <w:kern w:val="0"/>
          <w:sz w:val="32"/>
          <w:szCs w:val="32"/>
          <w:lang w:eastAsia="zh-CN"/>
        </w:rPr>
        <w:t>被县城市管理执法部门处罚</w:t>
      </w:r>
      <w:r>
        <w:rPr>
          <w:rFonts w:hint="eastAsia" w:ascii="仿宋_GB2312" w:hAnsi="仿宋_GB2312" w:eastAsia="仿宋_GB2312" w:cs="仿宋_GB2312"/>
          <w:color w:val="auto"/>
          <w:spacing w:val="-4"/>
          <w:kern w:val="0"/>
          <w:sz w:val="32"/>
          <w:szCs w:val="32"/>
        </w:rPr>
        <w:t>的，</w:t>
      </w:r>
      <w:r>
        <w:rPr>
          <w:rFonts w:hint="eastAsia" w:ascii="仿宋_GB2312" w:hAnsi="仿宋_GB2312" w:eastAsia="仿宋_GB2312" w:cs="仿宋_GB2312"/>
          <w:color w:val="auto"/>
          <w:sz w:val="32"/>
          <w:szCs w:val="32"/>
        </w:rPr>
        <w:t>由农业农村部门</w:t>
      </w:r>
      <w:r>
        <w:rPr>
          <w:rFonts w:hint="eastAsia" w:ascii="仿宋_GB2312" w:hAnsi="仿宋_GB2312" w:eastAsia="仿宋_GB2312" w:cs="仿宋_GB2312"/>
          <w:color w:val="auto"/>
          <w:spacing w:val="-4"/>
          <w:kern w:val="0"/>
          <w:sz w:val="32"/>
          <w:szCs w:val="32"/>
          <w:lang w:eastAsia="zh-CN"/>
        </w:rPr>
        <w:t>取消当事人</w:t>
      </w:r>
      <w:r>
        <w:rPr>
          <w:rFonts w:hint="eastAsia" w:ascii="仿宋_GB2312" w:hAnsi="仿宋_GB2312" w:eastAsia="仿宋_GB2312" w:cs="仿宋_GB2312"/>
          <w:color w:val="auto"/>
          <w:spacing w:val="-4"/>
          <w:kern w:val="0"/>
          <w:sz w:val="32"/>
          <w:szCs w:val="32"/>
        </w:rPr>
        <w:t>耕地地力保护补贴。</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4</w:t>
      </w:r>
      <w:r>
        <w:rPr>
          <w:rStyle w:val="7"/>
          <w:rFonts w:ascii="仿宋_GB2312" w:eastAsia="仿宋_GB2312"/>
          <w:color w:val="auto"/>
          <w:sz w:val="32"/>
          <w:szCs w:val="32"/>
        </w:rPr>
        <w:t>.</w:t>
      </w:r>
      <w:r>
        <w:rPr>
          <w:rStyle w:val="7"/>
          <w:rFonts w:hint="eastAsia" w:ascii="仿宋_GB2312" w:eastAsia="仿宋_GB2312"/>
          <w:color w:val="auto"/>
          <w:sz w:val="32"/>
          <w:szCs w:val="32"/>
          <w:lang w:val="en-US" w:eastAsia="zh-CN"/>
        </w:rPr>
        <w:t>县科技工贸和信息化局</w:t>
      </w:r>
      <w:r>
        <w:rPr>
          <w:rStyle w:val="7"/>
          <w:rFonts w:hint="eastAsia" w:ascii="仿宋_GB2312" w:eastAsia="仿宋_GB2312"/>
          <w:color w:val="auto"/>
          <w:sz w:val="32"/>
          <w:szCs w:val="32"/>
        </w:rPr>
        <w:t>负责与鑫能发电厂协调，</w:t>
      </w:r>
      <w:r>
        <w:rPr>
          <w:rStyle w:val="7"/>
          <w:rFonts w:hint="eastAsia" w:ascii="仿宋_GB2312" w:eastAsia="仿宋_GB2312"/>
          <w:color w:val="auto"/>
          <w:sz w:val="32"/>
          <w:szCs w:val="32"/>
          <w:lang w:val="en-US" w:eastAsia="zh-CN"/>
        </w:rPr>
        <w:t>将</w:t>
      </w:r>
      <w:r>
        <w:rPr>
          <w:rStyle w:val="7"/>
          <w:rFonts w:hint="eastAsia" w:ascii="仿宋_GB2312" w:eastAsia="仿宋_GB2312"/>
          <w:color w:val="auto"/>
          <w:sz w:val="32"/>
          <w:szCs w:val="32"/>
        </w:rPr>
        <w:t>收到的蔗叶运到鑫能发电厂</w:t>
      </w:r>
      <w:r>
        <w:rPr>
          <w:rStyle w:val="7"/>
          <w:rFonts w:hint="eastAsia" w:ascii="仿宋_GB2312" w:eastAsia="仿宋_GB2312"/>
          <w:color w:val="auto"/>
          <w:sz w:val="32"/>
          <w:szCs w:val="32"/>
          <w:lang w:val="en-US" w:eastAsia="zh-CN"/>
        </w:rPr>
        <w:t>进行</w:t>
      </w:r>
      <w:r>
        <w:rPr>
          <w:rStyle w:val="7"/>
          <w:rFonts w:hint="eastAsia" w:ascii="仿宋_GB2312" w:eastAsia="仿宋_GB2312"/>
          <w:color w:val="auto"/>
          <w:sz w:val="32"/>
          <w:szCs w:val="32"/>
        </w:rPr>
        <w:t>燃烧发电。</w:t>
      </w:r>
      <w:r>
        <w:rPr>
          <w:rStyle w:val="7"/>
          <w:rFonts w:ascii="仿宋_GB2312" w:eastAsia="仿宋_GB2312"/>
          <w:color w:val="auto"/>
          <w:sz w:val="32"/>
          <w:szCs w:val="32"/>
        </w:rPr>
        <w:t>推</w:t>
      </w:r>
      <w:r>
        <w:rPr>
          <w:rStyle w:val="7"/>
          <w:rFonts w:ascii="仿宋_GB2312" w:eastAsia="仿宋_GB2312"/>
          <w:color w:val="auto"/>
          <w:sz w:val="32"/>
          <w:szCs w:val="32"/>
        </w:rPr>
        <w:t>动生物质电厂建立农作物秸秆收储运体系试点，逐步提高农作物秸秆在生物质电厂燃料中的比重；推动秸秆生物质发电、制浆造纸等秸秆综</w:t>
      </w:r>
      <w:r>
        <w:rPr>
          <w:rStyle w:val="7"/>
          <w:rFonts w:ascii="仿宋_GB2312" w:eastAsia="仿宋_GB2312"/>
          <w:color w:val="auto"/>
          <w:sz w:val="32"/>
          <w:szCs w:val="32"/>
        </w:rPr>
        <w:t>合利用项目的引进、示范、推广工作；</w:t>
      </w:r>
      <w:r>
        <w:rPr>
          <w:rStyle w:val="7"/>
          <w:rFonts w:hint="eastAsia" w:ascii="仿宋_GB2312" w:eastAsia="仿宋_GB2312"/>
          <w:color w:val="auto"/>
          <w:sz w:val="32"/>
          <w:szCs w:val="32"/>
        </w:rPr>
        <w:t>引导</w:t>
      </w:r>
      <w:r>
        <w:rPr>
          <w:rStyle w:val="7"/>
          <w:rFonts w:ascii="仿宋_GB2312" w:eastAsia="仿宋_GB2312"/>
          <w:color w:val="auto"/>
          <w:sz w:val="32"/>
          <w:szCs w:val="32"/>
        </w:rPr>
        <w:t>加强秸秆综合利用共性关键技术装备研发，推动新技术成果转化，积极引进适用技术和装备。</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5</w:t>
      </w:r>
      <w:r>
        <w:rPr>
          <w:rStyle w:val="7"/>
          <w:rFonts w:ascii="仿宋_GB2312" w:eastAsia="仿宋_GB2312"/>
          <w:color w:val="auto"/>
          <w:sz w:val="32"/>
          <w:szCs w:val="32"/>
        </w:rPr>
        <w:t>.县</w:t>
      </w:r>
      <w:r>
        <w:rPr>
          <w:rStyle w:val="7"/>
          <w:rFonts w:hint="eastAsia" w:ascii="仿宋_GB2312" w:eastAsia="仿宋_GB2312"/>
          <w:color w:val="auto"/>
          <w:sz w:val="32"/>
          <w:szCs w:val="32"/>
          <w:lang w:val="en-US" w:eastAsia="zh-CN"/>
        </w:rPr>
        <w:t>城市管理</w:t>
      </w:r>
      <w:r>
        <w:rPr>
          <w:rStyle w:val="7"/>
          <w:rFonts w:ascii="仿宋_GB2312" w:eastAsia="仿宋_GB2312"/>
          <w:color w:val="auto"/>
          <w:sz w:val="32"/>
          <w:szCs w:val="32"/>
        </w:rPr>
        <w:t>执法局</w:t>
      </w:r>
      <w:r>
        <w:rPr>
          <w:rStyle w:val="7"/>
          <w:rFonts w:hint="eastAsia" w:ascii="仿宋_GB2312" w:eastAsia="仿宋_GB2312"/>
          <w:color w:val="auto"/>
          <w:sz w:val="32"/>
          <w:szCs w:val="32"/>
          <w:lang w:eastAsia="zh-CN"/>
        </w:rPr>
        <w:t>负责</w:t>
      </w:r>
      <w:r>
        <w:rPr>
          <w:rStyle w:val="7"/>
          <w:rFonts w:ascii="仿宋_GB2312" w:eastAsia="仿宋_GB2312"/>
          <w:color w:val="auto"/>
          <w:sz w:val="32"/>
          <w:szCs w:val="32"/>
        </w:rPr>
        <w:t>加强</w:t>
      </w:r>
      <w:r>
        <w:rPr>
          <w:rStyle w:val="7"/>
          <w:rFonts w:hint="eastAsia" w:ascii="仿宋_GB2312" w:eastAsia="仿宋_GB2312"/>
          <w:color w:val="auto"/>
          <w:sz w:val="32"/>
          <w:szCs w:val="32"/>
          <w:lang w:val="en-US" w:eastAsia="zh-CN"/>
        </w:rPr>
        <w:t>对</w:t>
      </w:r>
      <w:r>
        <w:rPr>
          <w:rStyle w:val="7"/>
          <w:rFonts w:ascii="仿宋_GB2312" w:eastAsia="仿宋_GB2312"/>
          <w:color w:val="auto"/>
          <w:sz w:val="32"/>
          <w:szCs w:val="32"/>
        </w:rPr>
        <w:t>秸秆禁烧区和重点管控区的</w:t>
      </w:r>
      <w:r>
        <w:rPr>
          <w:rStyle w:val="7"/>
          <w:rFonts w:hint="eastAsia" w:ascii="仿宋_GB2312" w:eastAsia="仿宋_GB2312"/>
          <w:color w:val="auto"/>
          <w:sz w:val="32"/>
          <w:szCs w:val="32"/>
          <w:lang w:eastAsia="zh-CN"/>
        </w:rPr>
        <w:t>露天焚烧秸秆违法行为的处罚，</w:t>
      </w:r>
      <w:r>
        <w:rPr>
          <w:rStyle w:val="7"/>
          <w:rFonts w:hint="eastAsia" w:ascii="仿宋_GB2312" w:eastAsia="仿宋_GB2312"/>
          <w:color w:val="auto"/>
          <w:sz w:val="32"/>
          <w:szCs w:val="32"/>
          <w:lang w:val="en-US" w:eastAsia="zh-CN"/>
        </w:rPr>
        <w:t>严厉</w:t>
      </w:r>
      <w:r>
        <w:rPr>
          <w:rStyle w:val="7"/>
          <w:rFonts w:ascii="仿宋_GB2312" w:eastAsia="仿宋_GB2312"/>
          <w:color w:val="auto"/>
          <w:sz w:val="32"/>
          <w:szCs w:val="32"/>
        </w:rPr>
        <w:t>查处露天焚烧秸秆</w:t>
      </w:r>
      <w:r>
        <w:rPr>
          <w:rStyle w:val="7"/>
          <w:rFonts w:hint="eastAsia" w:ascii="仿宋_GB2312" w:eastAsia="仿宋_GB2312"/>
          <w:color w:val="auto"/>
          <w:sz w:val="32"/>
          <w:szCs w:val="32"/>
          <w:lang w:eastAsia="zh-CN"/>
        </w:rPr>
        <w:t>和</w:t>
      </w:r>
      <w:r>
        <w:rPr>
          <w:rStyle w:val="7"/>
          <w:rFonts w:hint="eastAsia" w:ascii="仿宋_GB2312" w:eastAsia="仿宋_GB2312"/>
          <w:color w:val="auto"/>
          <w:sz w:val="32"/>
          <w:szCs w:val="32"/>
          <w:lang w:val="en-US" w:eastAsia="zh-CN"/>
        </w:rPr>
        <w:t>露天焚烧垃圾的</w:t>
      </w:r>
      <w:r>
        <w:rPr>
          <w:rStyle w:val="7"/>
          <w:rFonts w:ascii="仿宋_GB2312" w:eastAsia="仿宋_GB2312"/>
          <w:color w:val="auto"/>
          <w:sz w:val="32"/>
          <w:szCs w:val="32"/>
        </w:rPr>
        <w:t>违法行为。</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6</w:t>
      </w:r>
      <w:r>
        <w:rPr>
          <w:rStyle w:val="7"/>
          <w:rFonts w:ascii="仿宋_GB2312" w:eastAsia="仿宋_GB2312"/>
          <w:color w:val="auto"/>
          <w:sz w:val="32"/>
          <w:szCs w:val="32"/>
        </w:rPr>
        <w:t>.县公安局负责依法处理拒绝或妨碍秸秆禁烧监督管理人执行公务的违法行为，</w:t>
      </w:r>
      <w:r>
        <w:rPr>
          <w:rStyle w:val="7"/>
          <w:rFonts w:ascii="仿宋_GB2312" w:eastAsia="仿宋_GB2312"/>
          <w:color w:val="auto"/>
          <w:sz w:val="32"/>
          <w:szCs w:val="32"/>
        </w:rPr>
        <w:t>配合</w:t>
      </w:r>
      <w:r>
        <w:rPr>
          <w:rStyle w:val="7"/>
          <w:rFonts w:hint="eastAsia" w:ascii="仿宋_GB2312" w:eastAsia="仿宋_GB2312"/>
          <w:color w:val="auto"/>
          <w:sz w:val="32"/>
          <w:szCs w:val="32"/>
          <w:lang w:val="en-US" w:eastAsia="zh-CN"/>
        </w:rPr>
        <w:t>县城市管理执法局</w:t>
      </w:r>
      <w:r>
        <w:rPr>
          <w:rStyle w:val="7"/>
          <w:rFonts w:ascii="仿宋_GB2312" w:eastAsia="仿宋_GB2312"/>
          <w:color w:val="auto"/>
          <w:sz w:val="32"/>
          <w:szCs w:val="32"/>
        </w:rPr>
        <w:t>开展秸秆露</w:t>
      </w:r>
      <w:r>
        <w:rPr>
          <w:rStyle w:val="7"/>
          <w:rFonts w:hint="eastAsia" w:ascii="仿宋_GB2312" w:eastAsia="仿宋_GB2312"/>
          <w:color w:val="auto"/>
          <w:sz w:val="32"/>
          <w:szCs w:val="32"/>
          <w:lang w:eastAsia="zh-CN"/>
        </w:rPr>
        <w:t>天焚烧违法行为的</w:t>
      </w:r>
      <w:r>
        <w:rPr>
          <w:rStyle w:val="7"/>
          <w:rFonts w:hint="eastAsia" w:ascii="仿宋_GB2312" w:eastAsia="仿宋_GB2312"/>
          <w:color w:val="auto"/>
          <w:sz w:val="32"/>
          <w:szCs w:val="32"/>
          <w:lang w:val="en-US" w:eastAsia="zh-CN"/>
        </w:rPr>
        <w:t>调查取证</w:t>
      </w:r>
      <w:r>
        <w:rPr>
          <w:rStyle w:val="7"/>
          <w:rFonts w:ascii="仿宋_GB2312" w:eastAsia="仿宋_GB2312"/>
          <w:color w:val="auto"/>
          <w:sz w:val="32"/>
          <w:szCs w:val="32"/>
        </w:rPr>
        <w:t>工作</w:t>
      </w:r>
      <w:r>
        <w:rPr>
          <w:rStyle w:val="7"/>
          <w:rFonts w:ascii="仿宋_GB2312" w:eastAsia="仿宋_GB2312"/>
          <w:color w:val="auto"/>
          <w:sz w:val="32"/>
          <w:szCs w:val="32"/>
        </w:rPr>
        <w:t>。</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7</w:t>
      </w:r>
      <w:r>
        <w:rPr>
          <w:rStyle w:val="7"/>
          <w:rFonts w:ascii="仿宋_GB2312" w:eastAsia="仿宋_GB2312"/>
          <w:color w:val="auto"/>
          <w:sz w:val="32"/>
          <w:szCs w:val="32"/>
        </w:rPr>
        <w:t>.县应急管理局负责扑灭秸秆焚烧引发的较大面积</w:t>
      </w:r>
      <w:r>
        <w:rPr>
          <w:rStyle w:val="7"/>
          <w:rFonts w:hint="eastAsia" w:ascii="仿宋_GB2312" w:eastAsia="仿宋_GB2312"/>
          <w:color w:val="auto"/>
          <w:sz w:val="32"/>
          <w:szCs w:val="32"/>
          <w:lang w:val="en-US" w:eastAsia="zh-CN"/>
        </w:rPr>
        <w:t>的</w:t>
      </w:r>
      <w:r>
        <w:rPr>
          <w:rStyle w:val="7"/>
          <w:rFonts w:ascii="仿宋_GB2312" w:eastAsia="仿宋_GB2312"/>
          <w:color w:val="auto"/>
          <w:sz w:val="32"/>
          <w:szCs w:val="32"/>
        </w:rPr>
        <w:t>火灾，避免造成大范围环境污染。</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8</w:t>
      </w:r>
      <w:r>
        <w:rPr>
          <w:rStyle w:val="7"/>
          <w:rFonts w:ascii="仿宋_GB2312" w:eastAsia="仿宋_GB2312"/>
          <w:color w:val="auto"/>
          <w:sz w:val="32"/>
          <w:szCs w:val="32"/>
        </w:rPr>
        <w:t>.</w:t>
      </w:r>
      <w:r>
        <w:rPr>
          <w:rStyle w:val="7"/>
          <w:rFonts w:hint="eastAsia" w:ascii="仿宋_GB2312" w:eastAsia="仿宋_GB2312"/>
          <w:color w:val="auto"/>
          <w:sz w:val="32"/>
          <w:szCs w:val="32"/>
        </w:rPr>
        <w:t>柳城</w:t>
      </w:r>
      <w:r>
        <w:rPr>
          <w:rStyle w:val="7"/>
          <w:rFonts w:ascii="仿宋_GB2312" w:eastAsia="仿宋_GB2312"/>
          <w:color w:val="auto"/>
          <w:sz w:val="32"/>
          <w:szCs w:val="32"/>
        </w:rPr>
        <w:t>生态环境局</w:t>
      </w:r>
      <w:r>
        <w:rPr>
          <w:rStyle w:val="7"/>
          <w:rFonts w:hint="eastAsia" w:ascii="仿宋_GB2312" w:eastAsia="仿宋_GB2312"/>
          <w:color w:val="auto"/>
          <w:sz w:val="32"/>
          <w:szCs w:val="32"/>
        </w:rPr>
        <w:t>负责</w:t>
      </w:r>
      <w:r>
        <w:rPr>
          <w:rStyle w:val="7"/>
          <w:rFonts w:ascii="仿宋_GB2312" w:eastAsia="仿宋_GB2312"/>
          <w:color w:val="auto"/>
          <w:sz w:val="32"/>
          <w:szCs w:val="32"/>
        </w:rPr>
        <w:t>指导秸秆禁烧区划定，强化秸秆露天焚烧监控和监测，协调各乡镇</w:t>
      </w:r>
      <w:r>
        <w:rPr>
          <w:rStyle w:val="7"/>
          <w:rFonts w:hint="eastAsia" w:ascii="仿宋_GB2312" w:eastAsia="仿宋_GB2312"/>
          <w:color w:val="auto"/>
          <w:sz w:val="32"/>
          <w:szCs w:val="32"/>
          <w:lang w:eastAsia="zh-CN"/>
        </w:rPr>
        <w:t>、</w:t>
      </w:r>
      <w:r>
        <w:rPr>
          <w:rStyle w:val="7"/>
          <w:rFonts w:hint="eastAsia" w:ascii="仿宋_GB2312" w:eastAsia="仿宋_GB2312"/>
          <w:color w:val="auto"/>
          <w:sz w:val="32"/>
          <w:szCs w:val="32"/>
          <w:lang w:val="en-US" w:eastAsia="zh-CN"/>
        </w:rPr>
        <w:t>华侨管理区</w:t>
      </w:r>
      <w:r>
        <w:rPr>
          <w:rStyle w:val="7"/>
          <w:rFonts w:ascii="仿宋_GB2312" w:eastAsia="仿宋_GB2312"/>
          <w:color w:val="auto"/>
          <w:sz w:val="32"/>
          <w:szCs w:val="32"/>
        </w:rPr>
        <w:t>、</w:t>
      </w:r>
      <w:r>
        <w:rPr>
          <w:rStyle w:val="7"/>
          <w:rFonts w:hint="eastAsia" w:ascii="仿宋_GB2312" w:eastAsia="仿宋_GB2312"/>
          <w:color w:val="auto"/>
          <w:sz w:val="32"/>
          <w:szCs w:val="32"/>
          <w:lang w:val="en-US" w:eastAsia="zh-CN"/>
        </w:rPr>
        <w:t>县直</w:t>
      </w:r>
      <w:r>
        <w:rPr>
          <w:rStyle w:val="7"/>
          <w:rFonts w:ascii="仿宋_GB2312" w:eastAsia="仿宋_GB2312"/>
          <w:color w:val="auto"/>
          <w:sz w:val="32"/>
          <w:szCs w:val="32"/>
        </w:rPr>
        <w:t>各</w:t>
      </w:r>
      <w:r>
        <w:rPr>
          <w:rStyle w:val="7"/>
          <w:rFonts w:hint="eastAsia" w:ascii="仿宋_GB2312" w:eastAsia="仿宋_GB2312"/>
          <w:color w:val="auto"/>
          <w:sz w:val="32"/>
          <w:szCs w:val="32"/>
          <w:lang w:val="en-US" w:eastAsia="zh-CN"/>
        </w:rPr>
        <w:t>有关</w:t>
      </w:r>
      <w:r>
        <w:rPr>
          <w:rStyle w:val="7"/>
          <w:rFonts w:ascii="仿宋_GB2312" w:eastAsia="仿宋_GB2312"/>
          <w:color w:val="auto"/>
          <w:sz w:val="32"/>
          <w:szCs w:val="32"/>
        </w:rPr>
        <w:t>部门做好秸秆禁烧区域联防联控工作。</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9</w:t>
      </w:r>
      <w:r>
        <w:rPr>
          <w:rStyle w:val="7"/>
          <w:rFonts w:ascii="仿宋_GB2312" w:eastAsia="仿宋_GB2312"/>
          <w:color w:val="auto"/>
          <w:sz w:val="32"/>
          <w:szCs w:val="32"/>
        </w:rPr>
        <w:t>.县发展</w:t>
      </w:r>
      <w:r>
        <w:rPr>
          <w:rStyle w:val="7"/>
          <w:rFonts w:hint="eastAsia" w:ascii="仿宋_GB2312" w:eastAsia="仿宋_GB2312"/>
          <w:color w:val="auto"/>
          <w:sz w:val="32"/>
          <w:szCs w:val="32"/>
        </w:rPr>
        <w:t>和</w:t>
      </w:r>
      <w:r>
        <w:rPr>
          <w:rStyle w:val="7"/>
          <w:rFonts w:ascii="仿宋_GB2312" w:eastAsia="仿宋_GB2312"/>
          <w:color w:val="auto"/>
          <w:sz w:val="32"/>
          <w:szCs w:val="32"/>
        </w:rPr>
        <w:t>改革</w:t>
      </w:r>
      <w:r>
        <w:rPr>
          <w:rStyle w:val="7"/>
          <w:rFonts w:hint="eastAsia" w:ascii="仿宋_GB2312" w:eastAsia="仿宋_GB2312"/>
          <w:color w:val="auto"/>
          <w:sz w:val="32"/>
          <w:szCs w:val="32"/>
        </w:rPr>
        <w:t>局</w:t>
      </w:r>
      <w:r>
        <w:rPr>
          <w:rStyle w:val="7"/>
          <w:rFonts w:ascii="仿宋_GB2312" w:eastAsia="仿宋_GB2312"/>
          <w:color w:val="auto"/>
          <w:sz w:val="32"/>
          <w:szCs w:val="32"/>
        </w:rPr>
        <w:t>会同县农业农村局加强秸秆综合利用规划指导，积极争取自治区</w:t>
      </w:r>
      <w:r>
        <w:rPr>
          <w:rStyle w:val="7"/>
          <w:rFonts w:hint="eastAsia" w:ascii="仿宋_GB2312" w:eastAsia="仿宋_GB2312"/>
          <w:color w:val="auto"/>
          <w:sz w:val="32"/>
          <w:szCs w:val="32"/>
          <w:lang w:val="en-US" w:eastAsia="zh-CN"/>
        </w:rPr>
        <w:t>或</w:t>
      </w:r>
      <w:r>
        <w:rPr>
          <w:rStyle w:val="7"/>
          <w:rFonts w:ascii="仿宋_GB2312" w:eastAsia="仿宋_GB2312"/>
          <w:color w:val="auto"/>
          <w:sz w:val="32"/>
          <w:szCs w:val="32"/>
        </w:rPr>
        <w:t>国家</w:t>
      </w:r>
      <w:r>
        <w:rPr>
          <w:rStyle w:val="7"/>
          <w:rFonts w:hint="eastAsia" w:ascii="仿宋_GB2312" w:eastAsia="仿宋_GB2312"/>
          <w:color w:val="auto"/>
          <w:sz w:val="32"/>
          <w:szCs w:val="32"/>
          <w:lang w:val="en-US" w:eastAsia="zh-CN"/>
        </w:rPr>
        <w:t>对</w:t>
      </w:r>
      <w:r>
        <w:rPr>
          <w:rStyle w:val="7"/>
          <w:rFonts w:ascii="仿宋_GB2312" w:eastAsia="仿宋_GB2312"/>
          <w:color w:val="auto"/>
          <w:sz w:val="32"/>
          <w:szCs w:val="32"/>
        </w:rPr>
        <w:t>秸秆综合利用项目</w:t>
      </w:r>
      <w:r>
        <w:rPr>
          <w:rStyle w:val="7"/>
          <w:rFonts w:hint="eastAsia" w:ascii="仿宋_GB2312" w:eastAsia="仿宋_GB2312"/>
          <w:color w:val="auto"/>
          <w:sz w:val="32"/>
          <w:szCs w:val="32"/>
          <w:lang w:val="en-US" w:eastAsia="zh-CN"/>
        </w:rPr>
        <w:t>的</w:t>
      </w:r>
      <w:r>
        <w:rPr>
          <w:rStyle w:val="7"/>
          <w:rFonts w:ascii="仿宋_GB2312" w:eastAsia="仿宋_GB2312"/>
          <w:color w:val="auto"/>
          <w:sz w:val="32"/>
          <w:szCs w:val="32"/>
        </w:rPr>
        <w:t>资金支持。</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10</w:t>
      </w:r>
      <w:r>
        <w:rPr>
          <w:rStyle w:val="7"/>
          <w:rFonts w:ascii="仿宋_GB2312" w:eastAsia="仿宋_GB2312"/>
          <w:color w:val="auto"/>
          <w:sz w:val="32"/>
          <w:szCs w:val="32"/>
        </w:rPr>
        <w:t>.县财政局负责</w:t>
      </w:r>
      <w:r>
        <w:rPr>
          <w:rStyle w:val="7"/>
          <w:rFonts w:hint="eastAsia" w:ascii="仿宋_GB2312" w:eastAsia="仿宋_GB2312"/>
          <w:color w:val="auto"/>
          <w:sz w:val="32"/>
          <w:szCs w:val="32"/>
          <w:lang w:val="en-US" w:eastAsia="zh-CN"/>
        </w:rPr>
        <w:t>对</w:t>
      </w:r>
      <w:r>
        <w:rPr>
          <w:rStyle w:val="7"/>
          <w:rFonts w:ascii="仿宋_GB2312" w:eastAsia="仿宋_GB2312"/>
          <w:color w:val="auto"/>
          <w:sz w:val="32"/>
          <w:szCs w:val="32"/>
        </w:rPr>
        <w:t>秸秆禁烧和综合利用工作</w:t>
      </w:r>
      <w:r>
        <w:rPr>
          <w:rStyle w:val="7"/>
          <w:rFonts w:hint="eastAsia" w:ascii="仿宋_GB2312" w:eastAsia="仿宋_GB2312"/>
          <w:color w:val="auto"/>
          <w:sz w:val="32"/>
          <w:szCs w:val="32"/>
          <w:lang w:val="en-US" w:eastAsia="zh-CN"/>
        </w:rPr>
        <w:t>的</w:t>
      </w:r>
      <w:r>
        <w:rPr>
          <w:rStyle w:val="7"/>
          <w:rFonts w:ascii="仿宋_GB2312" w:eastAsia="仿宋_GB2312"/>
          <w:color w:val="auto"/>
          <w:sz w:val="32"/>
          <w:szCs w:val="32"/>
        </w:rPr>
        <w:t>资金</w:t>
      </w:r>
      <w:r>
        <w:rPr>
          <w:rStyle w:val="7"/>
          <w:rFonts w:hint="eastAsia" w:ascii="仿宋_GB2312" w:eastAsia="仿宋_GB2312"/>
          <w:color w:val="auto"/>
          <w:sz w:val="32"/>
          <w:szCs w:val="32"/>
          <w:lang w:val="en-US" w:eastAsia="zh-CN"/>
        </w:rPr>
        <w:t>支持</w:t>
      </w:r>
      <w:r>
        <w:rPr>
          <w:rStyle w:val="7"/>
          <w:rFonts w:ascii="仿宋_GB2312" w:eastAsia="仿宋_GB2312"/>
          <w:color w:val="auto"/>
          <w:sz w:val="32"/>
          <w:szCs w:val="32"/>
        </w:rPr>
        <w:t>，</w:t>
      </w:r>
      <w:r>
        <w:rPr>
          <w:rStyle w:val="7"/>
          <w:rFonts w:hint="eastAsia" w:ascii="仿宋_GB2312" w:eastAsia="仿宋_GB2312"/>
          <w:color w:val="auto"/>
          <w:sz w:val="32"/>
          <w:szCs w:val="32"/>
          <w:lang w:val="en-US" w:eastAsia="zh-CN"/>
        </w:rPr>
        <w:t>确保</w:t>
      </w:r>
      <w:r>
        <w:rPr>
          <w:rStyle w:val="7"/>
          <w:rFonts w:ascii="仿宋_GB2312" w:eastAsia="仿宋_GB2312"/>
          <w:color w:val="auto"/>
          <w:sz w:val="32"/>
          <w:szCs w:val="32"/>
        </w:rPr>
        <w:t>秸秆禁烧和综合利用工作</w:t>
      </w:r>
      <w:r>
        <w:rPr>
          <w:rStyle w:val="7"/>
          <w:rFonts w:hint="eastAsia" w:ascii="仿宋_GB2312" w:eastAsia="仿宋_GB2312"/>
          <w:color w:val="auto"/>
          <w:sz w:val="32"/>
          <w:szCs w:val="32"/>
          <w:lang w:val="en-US" w:eastAsia="zh-CN"/>
        </w:rPr>
        <w:t>得以</w:t>
      </w:r>
      <w:r>
        <w:rPr>
          <w:rStyle w:val="7"/>
          <w:rFonts w:ascii="仿宋_GB2312" w:eastAsia="仿宋_GB2312"/>
          <w:color w:val="auto"/>
          <w:sz w:val="32"/>
          <w:szCs w:val="32"/>
        </w:rPr>
        <w:t>顺利开展。</w:t>
      </w:r>
    </w:p>
    <w:p>
      <w:pPr>
        <w:spacing w:after="0" w:line="560" w:lineRule="exact"/>
        <w:ind w:firstLine="640" w:firstLineChars="200"/>
        <w:jc w:val="both"/>
        <w:rPr>
          <w:rStyle w:val="7"/>
          <w:rFonts w:ascii="仿宋_GB2312" w:eastAsia="仿宋_GB2312"/>
          <w:color w:val="auto"/>
          <w:sz w:val="32"/>
          <w:szCs w:val="32"/>
        </w:rPr>
      </w:pPr>
      <w:r>
        <w:rPr>
          <w:rStyle w:val="7"/>
          <w:rFonts w:ascii="仿宋_GB2312" w:eastAsia="仿宋_GB2312"/>
          <w:color w:val="auto"/>
          <w:sz w:val="32"/>
          <w:szCs w:val="32"/>
        </w:rPr>
        <w:t>1</w:t>
      </w:r>
      <w:r>
        <w:rPr>
          <w:rStyle w:val="7"/>
          <w:rFonts w:hint="eastAsia" w:ascii="仿宋_GB2312" w:eastAsia="仿宋_GB2312"/>
          <w:color w:val="auto"/>
          <w:sz w:val="32"/>
          <w:szCs w:val="32"/>
        </w:rPr>
        <w:t>1</w:t>
      </w:r>
      <w:r>
        <w:rPr>
          <w:rStyle w:val="7"/>
          <w:rFonts w:ascii="仿宋_GB2312" w:eastAsia="仿宋_GB2312"/>
          <w:color w:val="auto"/>
          <w:sz w:val="32"/>
          <w:szCs w:val="32"/>
        </w:rPr>
        <w:t>.县教育局负责做好全县</w:t>
      </w:r>
      <w:r>
        <w:rPr>
          <w:rStyle w:val="7"/>
          <w:rFonts w:hint="eastAsia" w:ascii="仿宋_GB2312" w:eastAsia="仿宋_GB2312"/>
          <w:color w:val="auto"/>
          <w:sz w:val="32"/>
          <w:szCs w:val="32"/>
          <w:lang w:val="en-US" w:eastAsia="zh-CN"/>
        </w:rPr>
        <w:t>高</w:t>
      </w:r>
      <w:r>
        <w:rPr>
          <w:rStyle w:val="7"/>
          <w:rFonts w:ascii="仿宋_GB2312" w:eastAsia="仿宋_GB2312"/>
          <w:color w:val="auto"/>
          <w:sz w:val="32"/>
          <w:szCs w:val="32"/>
        </w:rPr>
        <w:t>中小学秸秆禁烧和综合利用工作的宣传教育，组织</w:t>
      </w:r>
      <w:r>
        <w:rPr>
          <w:rStyle w:val="7"/>
          <w:rFonts w:hint="eastAsia" w:ascii="仿宋_GB2312" w:eastAsia="仿宋_GB2312"/>
          <w:color w:val="auto"/>
          <w:sz w:val="32"/>
          <w:szCs w:val="32"/>
          <w:lang w:val="en-US" w:eastAsia="zh-CN"/>
        </w:rPr>
        <w:t>全县教师及学生</w:t>
      </w:r>
      <w:r>
        <w:rPr>
          <w:rStyle w:val="7"/>
          <w:rFonts w:ascii="仿宋_GB2312" w:eastAsia="仿宋_GB2312"/>
          <w:color w:val="auto"/>
          <w:sz w:val="32"/>
          <w:szCs w:val="32"/>
        </w:rPr>
        <w:t>签订</w:t>
      </w:r>
      <w:r>
        <w:rPr>
          <w:rStyle w:val="7"/>
          <w:rFonts w:hint="eastAsia" w:ascii="仿宋_GB2312" w:eastAsia="仿宋_GB2312"/>
          <w:color w:val="auto"/>
          <w:sz w:val="32"/>
          <w:szCs w:val="32"/>
          <w:lang w:eastAsia="zh-CN"/>
        </w:rPr>
        <w:t>《</w:t>
      </w:r>
      <w:r>
        <w:rPr>
          <w:rStyle w:val="7"/>
          <w:rFonts w:ascii="仿宋_GB2312" w:eastAsia="仿宋_GB2312"/>
          <w:color w:val="auto"/>
          <w:sz w:val="32"/>
          <w:szCs w:val="32"/>
        </w:rPr>
        <w:t>秸秆禁烧承诺书</w:t>
      </w:r>
      <w:r>
        <w:rPr>
          <w:rStyle w:val="7"/>
          <w:rFonts w:hint="eastAsia" w:ascii="仿宋_GB2312" w:eastAsia="仿宋_GB2312"/>
          <w:color w:val="auto"/>
          <w:sz w:val="32"/>
          <w:szCs w:val="32"/>
          <w:lang w:eastAsia="zh-CN"/>
        </w:rPr>
        <w:t>》</w:t>
      </w:r>
      <w:r>
        <w:rPr>
          <w:rStyle w:val="7"/>
          <w:rFonts w:ascii="仿宋_GB2312" w:eastAsia="仿宋_GB2312"/>
          <w:color w:val="auto"/>
          <w:sz w:val="32"/>
          <w:szCs w:val="32"/>
        </w:rPr>
        <w:t>。</w:t>
      </w:r>
    </w:p>
    <w:p>
      <w:pPr>
        <w:spacing w:after="0" w:line="560" w:lineRule="exact"/>
        <w:ind w:firstLine="640" w:firstLineChars="200"/>
        <w:jc w:val="both"/>
        <w:rPr>
          <w:rStyle w:val="7"/>
          <w:rFonts w:ascii="仿宋_GB2312" w:eastAsia="仿宋_GB2312"/>
          <w:color w:val="auto"/>
          <w:sz w:val="32"/>
          <w:szCs w:val="32"/>
        </w:rPr>
      </w:pPr>
      <w:r>
        <w:rPr>
          <w:rStyle w:val="7"/>
          <w:rFonts w:ascii="仿宋_GB2312" w:eastAsia="仿宋_GB2312"/>
          <w:color w:val="auto"/>
          <w:sz w:val="32"/>
          <w:szCs w:val="32"/>
        </w:rPr>
        <w:t>1</w:t>
      </w:r>
      <w:r>
        <w:rPr>
          <w:rStyle w:val="7"/>
          <w:rFonts w:hint="eastAsia" w:ascii="仿宋_GB2312" w:eastAsia="仿宋_GB2312"/>
          <w:color w:val="auto"/>
          <w:sz w:val="32"/>
          <w:szCs w:val="32"/>
        </w:rPr>
        <w:t>2</w:t>
      </w:r>
      <w:r>
        <w:rPr>
          <w:rStyle w:val="7"/>
          <w:rFonts w:ascii="仿宋_GB2312" w:eastAsia="仿宋_GB2312"/>
          <w:color w:val="auto"/>
          <w:sz w:val="32"/>
          <w:szCs w:val="32"/>
        </w:rPr>
        <w:t>.</w:t>
      </w:r>
      <w:r>
        <w:rPr>
          <w:rStyle w:val="7"/>
          <w:rFonts w:hint="eastAsia" w:ascii="仿宋_GB2312" w:eastAsia="仿宋_GB2312"/>
          <w:color w:val="auto"/>
          <w:sz w:val="32"/>
          <w:szCs w:val="32"/>
        </w:rPr>
        <w:t>县</w:t>
      </w:r>
      <w:r>
        <w:rPr>
          <w:rStyle w:val="7"/>
          <w:rFonts w:ascii="仿宋_GB2312" w:eastAsia="仿宋_GB2312"/>
          <w:color w:val="auto"/>
          <w:sz w:val="32"/>
          <w:szCs w:val="32"/>
        </w:rPr>
        <w:t>自然资源</w:t>
      </w:r>
      <w:r>
        <w:rPr>
          <w:rStyle w:val="7"/>
          <w:rFonts w:hint="eastAsia" w:ascii="仿宋_GB2312" w:eastAsia="仿宋_GB2312"/>
          <w:color w:val="auto"/>
          <w:sz w:val="32"/>
          <w:szCs w:val="32"/>
          <w:lang w:eastAsia="zh-CN"/>
        </w:rPr>
        <w:t>和规划</w:t>
      </w:r>
      <w:r>
        <w:rPr>
          <w:rStyle w:val="7"/>
          <w:rFonts w:ascii="仿宋_GB2312" w:eastAsia="仿宋_GB2312"/>
          <w:color w:val="auto"/>
          <w:sz w:val="32"/>
          <w:szCs w:val="32"/>
        </w:rPr>
        <w:t>局加大</w:t>
      </w:r>
      <w:r>
        <w:rPr>
          <w:rStyle w:val="7"/>
          <w:rFonts w:hint="eastAsia" w:ascii="仿宋_GB2312" w:eastAsia="仿宋_GB2312"/>
          <w:color w:val="auto"/>
          <w:sz w:val="32"/>
          <w:szCs w:val="32"/>
          <w:lang w:val="en-US" w:eastAsia="zh-CN"/>
        </w:rPr>
        <w:t>对</w:t>
      </w:r>
      <w:r>
        <w:rPr>
          <w:rStyle w:val="7"/>
          <w:rFonts w:ascii="仿宋_GB2312" w:eastAsia="仿宋_GB2312"/>
          <w:color w:val="auto"/>
          <w:sz w:val="32"/>
          <w:szCs w:val="32"/>
        </w:rPr>
        <w:t>秸秆综合利用项目的用地支持力度；加强</w:t>
      </w:r>
      <w:r>
        <w:rPr>
          <w:rStyle w:val="7"/>
          <w:rFonts w:hint="eastAsia" w:ascii="仿宋_GB2312" w:eastAsia="仿宋_GB2312"/>
          <w:color w:val="auto"/>
          <w:sz w:val="32"/>
          <w:szCs w:val="32"/>
        </w:rPr>
        <w:t>“</w:t>
      </w:r>
      <w:r>
        <w:rPr>
          <w:rStyle w:val="7"/>
          <w:rFonts w:ascii="仿宋_GB2312" w:eastAsia="仿宋_GB2312"/>
          <w:color w:val="auto"/>
          <w:sz w:val="32"/>
          <w:szCs w:val="32"/>
        </w:rPr>
        <w:t>炼山</w:t>
      </w:r>
      <w:r>
        <w:rPr>
          <w:rStyle w:val="7"/>
          <w:rFonts w:hint="eastAsia" w:ascii="仿宋_GB2312" w:eastAsia="仿宋_GB2312"/>
          <w:color w:val="auto"/>
          <w:sz w:val="32"/>
          <w:szCs w:val="32"/>
        </w:rPr>
        <w:t>”</w:t>
      </w:r>
      <w:r>
        <w:rPr>
          <w:rStyle w:val="7"/>
          <w:rFonts w:ascii="仿宋_GB2312" w:eastAsia="仿宋_GB2312"/>
          <w:color w:val="auto"/>
          <w:sz w:val="32"/>
          <w:szCs w:val="32"/>
        </w:rPr>
        <w:t>活动的管理，统筹协调，禁止在不利于污染物扩散气候条件时开展</w:t>
      </w:r>
      <w:r>
        <w:rPr>
          <w:rStyle w:val="7"/>
          <w:rFonts w:hint="eastAsia" w:ascii="仿宋_GB2312" w:eastAsia="仿宋_GB2312"/>
          <w:color w:val="auto"/>
          <w:sz w:val="32"/>
          <w:szCs w:val="32"/>
        </w:rPr>
        <w:t>“</w:t>
      </w:r>
      <w:r>
        <w:rPr>
          <w:rStyle w:val="7"/>
          <w:rFonts w:ascii="仿宋_GB2312" w:eastAsia="仿宋_GB2312"/>
          <w:color w:val="auto"/>
          <w:sz w:val="32"/>
          <w:szCs w:val="32"/>
        </w:rPr>
        <w:t>炼山</w:t>
      </w:r>
      <w:r>
        <w:rPr>
          <w:rStyle w:val="7"/>
          <w:rFonts w:hint="eastAsia" w:ascii="仿宋_GB2312" w:eastAsia="仿宋_GB2312"/>
          <w:color w:val="auto"/>
          <w:sz w:val="32"/>
          <w:szCs w:val="32"/>
        </w:rPr>
        <w:t>”</w:t>
      </w:r>
      <w:r>
        <w:rPr>
          <w:rStyle w:val="7"/>
          <w:rFonts w:ascii="仿宋_GB2312" w:eastAsia="仿宋_GB2312"/>
          <w:color w:val="auto"/>
          <w:sz w:val="32"/>
          <w:szCs w:val="32"/>
        </w:rPr>
        <w:t>活动，避免</w:t>
      </w:r>
      <w:r>
        <w:rPr>
          <w:rStyle w:val="7"/>
          <w:rFonts w:hint="eastAsia" w:ascii="仿宋_GB2312" w:eastAsia="仿宋_GB2312"/>
          <w:color w:val="auto"/>
          <w:sz w:val="32"/>
          <w:szCs w:val="32"/>
          <w:lang w:val="en-US" w:eastAsia="zh-CN"/>
        </w:rPr>
        <w:t>造成</w:t>
      </w:r>
      <w:r>
        <w:rPr>
          <w:rStyle w:val="7"/>
          <w:rFonts w:ascii="仿宋_GB2312" w:eastAsia="仿宋_GB2312"/>
          <w:color w:val="auto"/>
          <w:sz w:val="32"/>
          <w:szCs w:val="32"/>
        </w:rPr>
        <w:t>大气污染。</w:t>
      </w:r>
    </w:p>
    <w:p>
      <w:pPr>
        <w:spacing w:after="0" w:line="560" w:lineRule="exact"/>
        <w:ind w:firstLine="640" w:firstLineChars="200"/>
        <w:jc w:val="both"/>
        <w:rPr>
          <w:rStyle w:val="7"/>
          <w:rFonts w:ascii="仿宋_GB2312" w:eastAsia="仿宋_GB2312"/>
          <w:color w:val="auto"/>
          <w:sz w:val="32"/>
          <w:szCs w:val="32"/>
        </w:rPr>
      </w:pPr>
      <w:r>
        <w:rPr>
          <w:rStyle w:val="7"/>
          <w:rFonts w:ascii="仿宋_GB2312" w:eastAsia="仿宋_GB2312"/>
          <w:color w:val="auto"/>
          <w:sz w:val="32"/>
          <w:szCs w:val="32"/>
        </w:rPr>
        <w:t>1</w:t>
      </w:r>
      <w:r>
        <w:rPr>
          <w:rStyle w:val="7"/>
          <w:rFonts w:hint="eastAsia" w:ascii="仿宋_GB2312" w:eastAsia="仿宋_GB2312"/>
          <w:color w:val="auto"/>
          <w:sz w:val="32"/>
          <w:szCs w:val="32"/>
        </w:rPr>
        <w:t>3</w:t>
      </w:r>
      <w:r>
        <w:rPr>
          <w:rStyle w:val="7"/>
          <w:rFonts w:ascii="仿宋_GB2312" w:eastAsia="仿宋_GB2312"/>
          <w:color w:val="auto"/>
          <w:sz w:val="32"/>
          <w:szCs w:val="32"/>
        </w:rPr>
        <w:t>.县气象局负责</w:t>
      </w:r>
      <w:r>
        <w:rPr>
          <w:rStyle w:val="7"/>
          <w:rFonts w:hint="eastAsia" w:ascii="仿宋_GB2312" w:eastAsia="仿宋_GB2312"/>
          <w:color w:val="auto"/>
          <w:sz w:val="32"/>
          <w:szCs w:val="32"/>
          <w:lang w:val="en-US" w:eastAsia="zh-CN"/>
        </w:rPr>
        <w:t>及时更新和发布</w:t>
      </w:r>
      <w:r>
        <w:rPr>
          <w:rStyle w:val="7"/>
          <w:rFonts w:ascii="仿宋_GB2312" w:eastAsia="仿宋_GB2312"/>
          <w:color w:val="auto"/>
          <w:sz w:val="32"/>
          <w:szCs w:val="32"/>
        </w:rPr>
        <w:t>气象预报信息，</w:t>
      </w:r>
      <w:r>
        <w:rPr>
          <w:rStyle w:val="7"/>
          <w:rFonts w:hint="eastAsia" w:ascii="仿宋_GB2312" w:eastAsia="仿宋_GB2312"/>
          <w:color w:val="auto"/>
          <w:sz w:val="32"/>
          <w:szCs w:val="32"/>
          <w:lang w:val="en-US" w:eastAsia="zh-CN"/>
        </w:rPr>
        <w:t>特殊情况下</w:t>
      </w:r>
      <w:r>
        <w:rPr>
          <w:rStyle w:val="7"/>
          <w:rFonts w:ascii="仿宋_GB2312" w:eastAsia="仿宋_GB2312"/>
          <w:color w:val="auto"/>
          <w:sz w:val="32"/>
          <w:szCs w:val="32"/>
        </w:rPr>
        <w:t>做好人工降雨，改善</w:t>
      </w:r>
      <w:r>
        <w:rPr>
          <w:rStyle w:val="7"/>
          <w:rFonts w:hint="eastAsia" w:ascii="仿宋_GB2312" w:eastAsia="仿宋_GB2312"/>
          <w:color w:val="auto"/>
          <w:sz w:val="32"/>
          <w:szCs w:val="32"/>
          <w:lang w:val="en-US" w:eastAsia="zh-CN"/>
        </w:rPr>
        <w:t>县城环境空气质量</w:t>
      </w:r>
      <w:r>
        <w:rPr>
          <w:rStyle w:val="7"/>
          <w:rFonts w:ascii="仿宋_GB2312" w:eastAsia="仿宋_GB2312"/>
          <w:color w:val="auto"/>
          <w:sz w:val="32"/>
          <w:szCs w:val="32"/>
        </w:rPr>
        <w:t>。</w:t>
      </w:r>
    </w:p>
    <w:p>
      <w:pPr>
        <w:spacing w:after="0" w:line="560" w:lineRule="exact"/>
        <w:ind w:firstLine="640" w:firstLineChars="200"/>
        <w:jc w:val="both"/>
        <w:rPr>
          <w:rStyle w:val="7"/>
          <w:rFonts w:ascii="仿宋_GB2312" w:eastAsia="仿宋_GB2312"/>
          <w:color w:val="auto"/>
          <w:sz w:val="32"/>
          <w:szCs w:val="32"/>
        </w:rPr>
      </w:pPr>
      <w:r>
        <w:rPr>
          <w:rStyle w:val="7"/>
          <w:rFonts w:hint="eastAsia" w:ascii="仿宋_GB2312" w:eastAsia="仿宋_GB2312"/>
          <w:color w:val="auto"/>
          <w:sz w:val="32"/>
          <w:szCs w:val="32"/>
        </w:rPr>
        <w:t>1</w:t>
      </w:r>
      <w:r>
        <w:rPr>
          <w:rStyle w:val="7"/>
          <w:rFonts w:hint="eastAsia" w:ascii="仿宋_GB2312" w:eastAsia="仿宋_GB2312"/>
          <w:color w:val="auto"/>
          <w:sz w:val="32"/>
          <w:szCs w:val="32"/>
          <w:lang w:val="en-US" w:eastAsia="zh-CN"/>
        </w:rPr>
        <w:t>4</w:t>
      </w:r>
      <w:r>
        <w:rPr>
          <w:rStyle w:val="7"/>
          <w:rFonts w:hint="eastAsia" w:ascii="仿宋_GB2312" w:eastAsia="仿宋_GB2312"/>
          <w:color w:val="auto"/>
          <w:sz w:val="32"/>
          <w:szCs w:val="32"/>
        </w:rPr>
        <w:t>.其他各相关单位按照</w:t>
      </w:r>
      <w:r>
        <w:rPr>
          <w:rStyle w:val="7"/>
          <w:rFonts w:hint="eastAsia" w:ascii="仿宋_GB2312" w:eastAsia="仿宋_GB2312"/>
          <w:color w:val="auto"/>
          <w:sz w:val="32"/>
          <w:szCs w:val="32"/>
          <w:lang w:val="en-US" w:eastAsia="zh-CN"/>
        </w:rPr>
        <w:t>各</w:t>
      </w:r>
      <w:r>
        <w:rPr>
          <w:rStyle w:val="7"/>
          <w:rFonts w:hint="eastAsia" w:ascii="仿宋_GB2312" w:eastAsia="仿宋_GB2312"/>
          <w:color w:val="auto"/>
          <w:sz w:val="32"/>
          <w:szCs w:val="32"/>
        </w:rPr>
        <w:t>职能分工开展工作。</w:t>
      </w:r>
    </w:p>
    <w:p>
      <w:pPr>
        <w:spacing w:after="0" w:line="560" w:lineRule="exact"/>
        <w:ind w:firstLine="640" w:firstLineChars="200"/>
        <w:jc w:val="both"/>
        <w:rPr>
          <w:rStyle w:val="7"/>
          <w:rFonts w:ascii="黑体" w:hAnsi="黑体" w:eastAsia="黑体"/>
          <w:color w:val="auto"/>
          <w:sz w:val="32"/>
          <w:szCs w:val="32"/>
        </w:rPr>
      </w:pPr>
      <w:r>
        <w:rPr>
          <w:rStyle w:val="7"/>
          <w:rFonts w:ascii="黑体" w:hAnsi="黑体" w:eastAsia="黑体"/>
          <w:color w:val="auto"/>
          <w:sz w:val="32"/>
          <w:szCs w:val="32"/>
        </w:rPr>
        <w:t>七、组织保障</w:t>
      </w:r>
    </w:p>
    <w:p>
      <w:pPr>
        <w:spacing w:after="0" w:line="560" w:lineRule="exact"/>
        <w:ind w:firstLine="643" w:firstLineChars="200"/>
        <w:jc w:val="both"/>
        <w:rPr>
          <w:rStyle w:val="7"/>
          <w:rFonts w:ascii="仿宋_GB2312" w:hAnsi="仿宋" w:eastAsia="仿宋_GB2312"/>
          <w:color w:val="auto"/>
          <w:sz w:val="32"/>
          <w:szCs w:val="32"/>
        </w:rPr>
      </w:pPr>
      <w:r>
        <w:rPr>
          <w:rStyle w:val="7"/>
          <w:rFonts w:ascii="楷体_GB2312" w:hAnsi="宋体" w:eastAsia="楷体_GB2312"/>
          <w:b/>
          <w:color w:val="auto"/>
          <w:sz w:val="32"/>
          <w:szCs w:val="32"/>
        </w:rPr>
        <w:t>（一）加强组织领导。</w:t>
      </w:r>
      <w:r>
        <w:rPr>
          <w:rStyle w:val="7"/>
          <w:rFonts w:hint="eastAsia" w:ascii="仿宋_GB2312" w:hAnsi="仿宋" w:eastAsia="仿宋_GB2312"/>
          <w:color w:val="auto"/>
          <w:sz w:val="32"/>
          <w:szCs w:val="32"/>
        </w:rPr>
        <w:t>各</w:t>
      </w:r>
      <w:r>
        <w:rPr>
          <w:rStyle w:val="7"/>
          <w:rFonts w:ascii="仿宋_GB2312" w:hAnsi="仿宋" w:eastAsia="仿宋_GB2312"/>
          <w:color w:val="auto"/>
          <w:sz w:val="32"/>
          <w:szCs w:val="32"/>
        </w:rPr>
        <w:t>乡镇</w:t>
      </w:r>
      <w:r>
        <w:rPr>
          <w:rStyle w:val="7"/>
          <w:rFonts w:hint="eastAsia" w:ascii="仿宋_GB2312" w:hAnsi="仿宋" w:eastAsia="仿宋_GB2312"/>
          <w:color w:val="auto"/>
          <w:sz w:val="32"/>
          <w:szCs w:val="32"/>
        </w:rPr>
        <w:t>、管理区</w:t>
      </w:r>
      <w:r>
        <w:rPr>
          <w:rStyle w:val="7"/>
          <w:rFonts w:ascii="仿宋_GB2312" w:hAnsi="仿宋" w:eastAsia="仿宋_GB2312"/>
          <w:color w:val="auto"/>
          <w:sz w:val="32"/>
          <w:szCs w:val="32"/>
        </w:rPr>
        <w:t>人民政府、</w:t>
      </w:r>
      <w:r>
        <w:rPr>
          <w:rStyle w:val="7"/>
          <w:rFonts w:hint="eastAsia" w:ascii="仿宋_GB2312" w:hAnsi="仿宋" w:eastAsia="仿宋_GB2312"/>
          <w:color w:val="auto"/>
          <w:sz w:val="32"/>
          <w:szCs w:val="32"/>
          <w:lang w:val="en-US" w:eastAsia="zh-CN"/>
        </w:rPr>
        <w:t>按照</w:t>
      </w:r>
      <w:r>
        <w:rPr>
          <w:rStyle w:val="7"/>
          <w:rFonts w:ascii="仿宋_GB2312" w:hAnsi="Times New Roman" w:eastAsia="仿宋_GB2312"/>
          <w:color w:val="auto"/>
          <w:sz w:val="32"/>
          <w:szCs w:val="32"/>
        </w:rPr>
        <w:t>属地管理原则负责辖区秸秆禁烧工作的组织实施。</w:t>
      </w:r>
      <w:r>
        <w:rPr>
          <w:rStyle w:val="7"/>
          <w:rFonts w:hint="eastAsia" w:ascii="仿宋_GB2312" w:hAnsi="Times New Roman" w:eastAsia="仿宋_GB2312"/>
          <w:color w:val="auto"/>
          <w:sz w:val="32"/>
          <w:szCs w:val="32"/>
        </w:rPr>
        <w:t>各部门</w:t>
      </w:r>
      <w:r>
        <w:rPr>
          <w:rStyle w:val="7"/>
          <w:rFonts w:ascii="仿宋_GB2312" w:hAnsi="仿宋" w:eastAsia="仿宋_GB2312"/>
          <w:color w:val="auto"/>
          <w:sz w:val="32"/>
          <w:szCs w:val="32"/>
        </w:rPr>
        <w:t>各司其职，加强协作，密切配合，共同推进我县秸秆露天禁烧和综合利用工作。</w:t>
      </w:r>
    </w:p>
    <w:p>
      <w:pPr>
        <w:pStyle w:val="9"/>
        <w:numPr>
          <w:ilvl w:val="0"/>
          <w:numId w:val="0"/>
        </w:numPr>
        <w:spacing w:line="560" w:lineRule="exact"/>
        <w:ind w:firstLine="643" w:firstLineChars="200"/>
        <w:jc w:val="both"/>
        <w:rPr>
          <w:rStyle w:val="7"/>
          <w:rFonts w:hint="eastAsia" w:ascii="仿宋_GB2312" w:hAnsi="Times New Roman" w:eastAsia="仿宋_GB2312"/>
          <w:color w:val="auto"/>
          <w:spacing w:val="-6"/>
          <w:sz w:val="32"/>
          <w:szCs w:val="32"/>
        </w:rPr>
      </w:pPr>
      <w:r>
        <w:rPr>
          <w:rStyle w:val="7"/>
          <w:rFonts w:ascii="楷体_GB2312" w:hAnsi="宋体" w:eastAsia="楷体_GB2312"/>
          <w:b/>
          <w:color w:val="auto"/>
          <w:sz w:val="32"/>
          <w:szCs w:val="32"/>
        </w:rPr>
        <w:t>（二）严格考核问责。</w:t>
      </w:r>
      <w:r>
        <w:rPr>
          <w:rStyle w:val="7"/>
          <w:rFonts w:ascii="仿宋_GB2312" w:hAnsi="Times New Roman" w:eastAsia="仿宋_GB2312"/>
          <w:color w:val="auto"/>
          <w:sz w:val="32"/>
          <w:szCs w:val="32"/>
        </w:rPr>
        <w:t>按照属地管理，分级负责的原则，落实督查考核机制。强化考核结果</w:t>
      </w:r>
      <w:r>
        <w:rPr>
          <w:rStyle w:val="7"/>
          <w:rFonts w:hint="eastAsia" w:ascii="仿宋_GB2312" w:hAnsi="Times New Roman" w:eastAsia="仿宋_GB2312"/>
          <w:color w:val="auto"/>
          <w:sz w:val="32"/>
          <w:szCs w:val="32"/>
          <w:lang w:eastAsia="zh-CN"/>
        </w:rPr>
        <w:t>，</w:t>
      </w:r>
      <w:r>
        <w:rPr>
          <w:rStyle w:val="7"/>
          <w:rFonts w:ascii="仿宋_GB2312" w:hAnsi="Times New Roman" w:eastAsia="仿宋_GB2312"/>
          <w:color w:val="auto"/>
          <w:sz w:val="32"/>
          <w:szCs w:val="32"/>
        </w:rPr>
        <w:t>对禁烧工作不力，大气污染防治工作落实不到位，造成环境污染的</w:t>
      </w:r>
      <w:r>
        <w:rPr>
          <w:rStyle w:val="7"/>
          <w:rFonts w:hint="eastAsia" w:ascii="仿宋_GB2312" w:hAnsi="Times New Roman" w:eastAsia="仿宋_GB2312"/>
          <w:color w:val="auto"/>
          <w:sz w:val="32"/>
          <w:szCs w:val="32"/>
          <w:lang w:val="en-US" w:eastAsia="zh-CN"/>
        </w:rPr>
        <w:t>区域</w:t>
      </w:r>
      <w:r>
        <w:rPr>
          <w:rStyle w:val="7"/>
          <w:rFonts w:ascii="仿宋_GB2312" w:hAnsi="Times New Roman" w:eastAsia="仿宋_GB2312"/>
          <w:color w:val="auto"/>
          <w:sz w:val="32"/>
          <w:szCs w:val="32"/>
        </w:rPr>
        <w:t>，县人民政府将采</w:t>
      </w:r>
      <w:r>
        <w:rPr>
          <w:rStyle w:val="7"/>
          <w:rFonts w:ascii="仿宋_GB2312" w:hAnsi="Times New Roman" w:eastAsia="仿宋_GB2312"/>
          <w:color w:val="auto"/>
          <w:spacing w:val="-6"/>
          <w:sz w:val="32"/>
          <w:szCs w:val="32"/>
        </w:rPr>
        <w:t>取预警、约谈等措施，情节严重的，进行通报批评并严肃问责。</w:t>
      </w:r>
      <w:r>
        <w:rPr>
          <w:rStyle w:val="7"/>
          <w:rFonts w:hint="eastAsia" w:ascii="仿宋_GB2312" w:hAnsi="Times New Roman" w:eastAsia="仿宋_GB2312"/>
          <w:color w:val="auto"/>
          <w:spacing w:val="-6"/>
          <w:sz w:val="32"/>
          <w:szCs w:val="32"/>
        </w:rPr>
        <w:t>在</w:t>
      </w:r>
      <w:r>
        <w:rPr>
          <w:rStyle w:val="7"/>
          <w:rFonts w:hint="eastAsia" w:ascii="仿宋_GB2312" w:hAnsi="Times New Roman" w:eastAsia="仿宋_GB2312"/>
          <w:color w:val="auto"/>
          <w:spacing w:val="-6"/>
          <w:sz w:val="32"/>
          <w:szCs w:val="32"/>
          <w:lang w:val="en-US" w:eastAsia="zh-CN"/>
        </w:rPr>
        <w:t>重度污染天气条件不利于扩散的</w:t>
      </w:r>
      <w:r>
        <w:rPr>
          <w:rStyle w:val="7"/>
          <w:rFonts w:hint="eastAsia" w:ascii="仿宋_GB2312" w:hAnsi="Times New Roman" w:eastAsia="仿宋_GB2312"/>
          <w:color w:val="auto"/>
          <w:spacing w:val="-6"/>
          <w:sz w:val="32"/>
          <w:szCs w:val="32"/>
        </w:rPr>
        <w:t>情况下</w:t>
      </w:r>
      <w:r>
        <w:rPr>
          <w:rStyle w:val="7"/>
          <w:rFonts w:hint="eastAsia" w:ascii="仿宋_GB2312" w:hAnsi="Times New Roman" w:eastAsia="仿宋_GB2312"/>
          <w:color w:val="auto"/>
          <w:spacing w:val="-6"/>
          <w:sz w:val="32"/>
          <w:szCs w:val="32"/>
          <w:lang w:val="en-US" w:eastAsia="zh-CN"/>
        </w:rPr>
        <w:t>出现</w:t>
      </w:r>
      <w:r>
        <w:rPr>
          <w:rStyle w:val="7"/>
          <w:rFonts w:ascii="仿宋_GB2312" w:hAnsi="仿宋" w:eastAsia="仿宋_GB2312"/>
          <w:color w:val="auto"/>
          <w:sz w:val="32"/>
          <w:szCs w:val="32"/>
        </w:rPr>
        <w:t>露天</w:t>
      </w:r>
      <w:r>
        <w:rPr>
          <w:rStyle w:val="7"/>
          <w:rFonts w:hint="eastAsia" w:ascii="仿宋_GB2312" w:hAnsi="仿宋" w:eastAsia="仿宋_GB2312"/>
          <w:color w:val="auto"/>
          <w:sz w:val="32"/>
          <w:szCs w:val="32"/>
        </w:rPr>
        <w:t>焚</w:t>
      </w:r>
      <w:r>
        <w:rPr>
          <w:rStyle w:val="7"/>
          <w:rFonts w:ascii="仿宋_GB2312" w:hAnsi="仿宋" w:eastAsia="仿宋_GB2312"/>
          <w:color w:val="auto"/>
          <w:sz w:val="32"/>
          <w:szCs w:val="32"/>
        </w:rPr>
        <w:t>烧</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rPr>
        <w:t>不</w:t>
      </w:r>
      <w:r>
        <w:rPr>
          <w:rStyle w:val="7"/>
          <w:rFonts w:hint="eastAsia" w:ascii="仿宋_GB2312" w:hAnsi="仿宋" w:eastAsia="仿宋_GB2312"/>
          <w:color w:val="auto"/>
          <w:sz w:val="32"/>
          <w:szCs w:val="32"/>
          <w:lang w:val="en-US" w:eastAsia="zh-CN"/>
        </w:rPr>
        <w:t>前往</w:t>
      </w:r>
      <w:r>
        <w:rPr>
          <w:rStyle w:val="7"/>
          <w:rFonts w:hint="eastAsia" w:ascii="仿宋_GB2312" w:hAnsi="仿宋" w:eastAsia="仿宋_GB2312"/>
          <w:color w:val="auto"/>
          <w:sz w:val="32"/>
          <w:szCs w:val="32"/>
        </w:rPr>
        <w:t>处理造成污染</w:t>
      </w:r>
      <w:r>
        <w:rPr>
          <w:rStyle w:val="7"/>
          <w:rFonts w:hint="eastAsia" w:ascii="仿宋_GB2312" w:hAnsi="仿宋" w:eastAsia="仿宋_GB2312"/>
          <w:color w:val="auto"/>
          <w:sz w:val="32"/>
          <w:szCs w:val="32"/>
          <w:lang w:val="en-US" w:eastAsia="zh-CN"/>
        </w:rPr>
        <w:t>加重</w:t>
      </w:r>
      <w:r>
        <w:rPr>
          <w:rStyle w:val="7"/>
          <w:rFonts w:hint="eastAsia" w:ascii="仿宋_GB2312" w:hAnsi="仿宋" w:eastAsia="仿宋_GB2312"/>
          <w:color w:val="auto"/>
          <w:sz w:val="32"/>
          <w:szCs w:val="32"/>
        </w:rPr>
        <w:t>的，也</w:t>
      </w:r>
      <w:r>
        <w:rPr>
          <w:rStyle w:val="7"/>
          <w:rFonts w:hint="eastAsia" w:ascii="仿宋_GB2312" w:hAnsi="仿宋" w:eastAsia="仿宋_GB2312"/>
          <w:color w:val="auto"/>
          <w:sz w:val="32"/>
          <w:szCs w:val="32"/>
          <w:lang w:val="en-US" w:eastAsia="zh-CN"/>
        </w:rPr>
        <w:t>将进行</w:t>
      </w:r>
      <w:r>
        <w:rPr>
          <w:rStyle w:val="7"/>
          <w:rFonts w:hint="eastAsia" w:ascii="仿宋_GB2312" w:hAnsi="仿宋" w:eastAsia="仿宋_GB2312"/>
          <w:color w:val="auto"/>
          <w:sz w:val="32"/>
          <w:szCs w:val="32"/>
        </w:rPr>
        <w:t>问责处理</w:t>
      </w:r>
      <w:r>
        <w:rPr>
          <w:rStyle w:val="7"/>
          <w:rFonts w:hint="eastAsia" w:ascii="仿宋_GB2312" w:hAnsi="仿宋" w:eastAsia="仿宋_GB2312"/>
          <w:color w:val="auto"/>
          <w:sz w:val="32"/>
          <w:szCs w:val="32"/>
          <w:lang w:eastAsia="zh-CN"/>
        </w:rPr>
        <w:t>。</w:t>
      </w:r>
    </w:p>
    <w:p>
      <w:pPr>
        <w:pStyle w:val="9"/>
        <w:numPr>
          <w:ilvl w:val="3"/>
          <w:numId w:val="0"/>
        </w:numPr>
        <w:spacing w:line="560" w:lineRule="exact"/>
        <w:ind w:firstLine="643" w:firstLineChars="200"/>
        <w:jc w:val="both"/>
        <w:rPr>
          <w:rStyle w:val="7"/>
          <w:rFonts w:ascii="仿宋_GB2312" w:hAnsi="Times New Roman" w:eastAsia="仿宋_GB2312"/>
          <w:color w:val="auto"/>
          <w:sz w:val="32"/>
          <w:szCs w:val="32"/>
        </w:rPr>
      </w:pPr>
      <w:r>
        <w:rPr>
          <w:rStyle w:val="7"/>
          <w:rFonts w:ascii="楷体_GB2312" w:hAnsi="宋体" w:eastAsia="楷体_GB2312"/>
          <w:b/>
          <w:color w:val="auto"/>
          <w:sz w:val="32"/>
          <w:szCs w:val="32"/>
        </w:rPr>
        <w:t>（三）完善奖惩机制。</w:t>
      </w:r>
      <w:r>
        <w:rPr>
          <w:rStyle w:val="7"/>
          <w:rFonts w:ascii="仿宋_GB2312" w:hAnsi="Times New Roman" w:eastAsia="仿宋_GB2312"/>
          <w:color w:val="auto"/>
          <w:sz w:val="32"/>
          <w:szCs w:val="32"/>
        </w:rPr>
        <w:t>县人民政府</w:t>
      </w:r>
      <w:r>
        <w:rPr>
          <w:rStyle w:val="7"/>
          <w:rFonts w:hint="eastAsia" w:ascii="仿宋_GB2312" w:hAnsi="Times New Roman" w:eastAsia="仿宋_GB2312"/>
          <w:color w:val="auto"/>
          <w:sz w:val="32"/>
          <w:szCs w:val="32"/>
          <w:lang w:val="en-US" w:eastAsia="zh-CN"/>
        </w:rPr>
        <w:t>组织</w:t>
      </w:r>
      <w:r>
        <w:rPr>
          <w:rStyle w:val="7"/>
          <w:rFonts w:ascii="仿宋_GB2312" w:hAnsi="Times New Roman" w:eastAsia="仿宋_GB2312"/>
          <w:color w:val="auto"/>
          <w:sz w:val="32"/>
          <w:szCs w:val="32"/>
        </w:rPr>
        <w:t>研究出台秸秆禁烧和综合利用奖补办法，对秸秆综合利用和区域禁烧工作</w:t>
      </w:r>
      <w:r>
        <w:rPr>
          <w:rStyle w:val="7"/>
          <w:rFonts w:hint="eastAsia" w:ascii="仿宋_GB2312" w:hAnsi="Times New Roman" w:eastAsia="仿宋_GB2312"/>
          <w:color w:val="auto"/>
          <w:sz w:val="32"/>
          <w:szCs w:val="32"/>
          <w:lang w:val="en-US" w:eastAsia="zh-CN"/>
        </w:rPr>
        <w:t>成效显著</w:t>
      </w:r>
      <w:r>
        <w:rPr>
          <w:rStyle w:val="7"/>
          <w:rFonts w:ascii="仿宋_GB2312" w:hAnsi="Times New Roman" w:eastAsia="仿宋_GB2312"/>
          <w:color w:val="auto"/>
          <w:sz w:val="32"/>
          <w:szCs w:val="32"/>
        </w:rPr>
        <w:t>的</w:t>
      </w:r>
      <w:r>
        <w:rPr>
          <w:rStyle w:val="7"/>
          <w:rFonts w:hint="eastAsia" w:ascii="仿宋_GB2312" w:hAnsi="Times New Roman" w:eastAsia="仿宋_GB2312"/>
          <w:color w:val="auto"/>
          <w:sz w:val="32"/>
          <w:szCs w:val="32"/>
          <w:lang w:val="en-US" w:eastAsia="zh-CN"/>
        </w:rPr>
        <w:t>单位及个人给予奖励</w:t>
      </w:r>
      <w:r>
        <w:rPr>
          <w:rStyle w:val="7"/>
          <w:rFonts w:ascii="仿宋_GB2312" w:hAnsi="Times New Roman" w:eastAsia="仿宋_GB2312"/>
          <w:color w:val="auto"/>
          <w:sz w:val="32"/>
          <w:szCs w:val="32"/>
        </w:rPr>
        <w:t>。将农业补贴、机械补贴、“双高”基地补贴、糖厂</w:t>
      </w:r>
      <w:r>
        <w:rPr>
          <w:rStyle w:val="7"/>
          <w:rFonts w:hint="eastAsia" w:ascii="仿宋_GB2312" w:hAnsi="Times New Roman" w:eastAsia="仿宋_GB2312"/>
          <w:color w:val="auto"/>
          <w:sz w:val="32"/>
          <w:szCs w:val="32"/>
          <w:lang w:val="en-US" w:eastAsia="zh-CN"/>
        </w:rPr>
        <w:t>回收蔗叶</w:t>
      </w:r>
      <w:r>
        <w:rPr>
          <w:rStyle w:val="7"/>
          <w:rFonts w:ascii="仿宋_GB2312" w:hAnsi="Times New Roman" w:eastAsia="仿宋_GB2312"/>
          <w:color w:val="auto"/>
          <w:sz w:val="32"/>
          <w:szCs w:val="32"/>
        </w:rPr>
        <w:t>补贴等激励措施与秸秆禁烧工作相结合，对</w:t>
      </w:r>
      <w:r>
        <w:rPr>
          <w:rStyle w:val="7"/>
          <w:rFonts w:hint="eastAsia" w:ascii="仿宋_GB2312" w:hAnsi="Times New Roman" w:eastAsia="仿宋_GB2312"/>
          <w:color w:val="auto"/>
          <w:sz w:val="32"/>
          <w:szCs w:val="32"/>
          <w:lang w:val="en-US" w:eastAsia="zh-CN"/>
        </w:rPr>
        <w:t>曾经</w:t>
      </w:r>
      <w:r>
        <w:rPr>
          <w:rStyle w:val="7"/>
          <w:rFonts w:ascii="仿宋_GB2312" w:hAnsi="Times New Roman" w:eastAsia="仿宋_GB2312"/>
          <w:color w:val="auto"/>
          <w:sz w:val="32"/>
          <w:szCs w:val="32"/>
        </w:rPr>
        <w:t>露天焚烧蔗叶</w:t>
      </w:r>
      <w:r>
        <w:rPr>
          <w:rStyle w:val="7"/>
          <w:rFonts w:hint="eastAsia" w:ascii="仿宋_GB2312" w:hAnsi="Times New Roman" w:eastAsia="仿宋_GB2312"/>
          <w:color w:val="auto"/>
          <w:sz w:val="32"/>
          <w:szCs w:val="32"/>
          <w:lang w:val="en-US" w:eastAsia="zh-CN"/>
        </w:rPr>
        <w:t>过</w:t>
      </w:r>
      <w:r>
        <w:rPr>
          <w:rStyle w:val="7"/>
          <w:rFonts w:ascii="仿宋_GB2312" w:hAnsi="Times New Roman" w:eastAsia="仿宋_GB2312"/>
          <w:color w:val="auto"/>
          <w:sz w:val="32"/>
          <w:szCs w:val="32"/>
        </w:rPr>
        <w:t>的农户限制发放补贴。</w:t>
      </w:r>
    </w:p>
    <w:p>
      <w:pPr>
        <w:pStyle w:val="9"/>
        <w:numPr>
          <w:ilvl w:val="0"/>
          <w:numId w:val="0"/>
        </w:numPr>
        <w:spacing w:line="560" w:lineRule="exact"/>
        <w:ind w:firstLine="643" w:firstLineChars="200"/>
        <w:jc w:val="both"/>
        <w:rPr>
          <w:rStyle w:val="7"/>
          <w:rFonts w:hint="eastAsia" w:ascii="仿宋_GB2312" w:hAnsi="Times New Roman" w:eastAsia="仿宋_GB2312"/>
          <w:color w:val="auto"/>
          <w:sz w:val="32"/>
          <w:szCs w:val="32"/>
        </w:rPr>
      </w:pPr>
      <w:r>
        <w:rPr>
          <w:rStyle w:val="7"/>
          <w:rFonts w:ascii="楷体_GB2312" w:hAnsi="宋体" w:eastAsia="楷体_GB2312"/>
          <w:b/>
          <w:color w:val="auto"/>
          <w:sz w:val="32"/>
          <w:szCs w:val="32"/>
        </w:rPr>
        <w:t>（四）加强宣传引导。</w:t>
      </w:r>
      <w:r>
        <w:rPr>
          <w:rStyle w:val="7"/>
          <w:rFonts w:hint="eastAsia" w:ascii="仿宋_GB2312" w:hAnsi="仿宋" w:eastAsia="仿宋_GB2312"/>
          <w:color w:val="auto"/>
          <w:sz w:val="32"/>
          <w:szCs w:val="32"/>
        </w:rPr>
        <w:t>各</w:t>
      </w:r>
      <w:r>
        <w:rPr>
          <w:rStyle w:val="7"/>
          <w:rFonts w:ascii="仿宋_GB2312" w:hAnsi="仿宋" w:eastAsia="仿宋_GB2312"/>
          <w:color w:val="auto"/>
          <w:sz w:val="32"/>
          <w:szCs w:val="32"/>
        </w:rPr>
        <w:t>乡镇</w:t>
      </w:r>
      <w:r>
        <w:rPr>
          <w:rStyle w:val="7"/>
          <w:rFonts w:hint="eastAsia" w:ascii="仿宋_GB2312" w:hAnsi="仿宋" w:eastAsia="仿宋_GB2312"/>
          <w:color w:val="auto"/>
          <w:sz w:val="32"/>
          <w:szCs w:val="32"/>
        </w:rPr>
        <w:t>、</w:t>
      </w:r>
      <w:r>
        <w:rPr>
          <w:rStyle w:val="7"/>
          <w:rFonts w:hint="eastAsia" w:ascii="仿宋_GB2312" w:hAnsi="仿宋" w:eastAsia="仿宋_GB2312"/>
          <w:color w:val="auto"/>
          <w:sz w:val="32"/>
          <w:szCs w:val="32"/>
          <w:lang w:val="en-US" w:eastAsia="zh-CN"/>
        </w:rPr>
        <w:t>华侨管理区</w:t>
      </w:r>
      <w:r>
        <w:rPr>
          <w:rStyle w:val="7"/>
          <w:rFonts w:ascii="仿宋_GB2312" w:hAnsi="仿宋" w:eastAsia="仿宋_GB2312"/>
          <w:color w:val="auto"/>
          <w:sz w:val="32"/>
          <w:szCs w:val="32"/>
        </w:rPr>
        <w:t>、县直各有关单位</w:t>
      </w:r>
      <w:r>
        <w:rPr>
          <w:rStyle w:val="7"/>
          <w:rFonts w:ascii="仿宋_GB2312" w:hAnsi="Times New Roman" w:eastAsia="仿宋_GB2312"/>
          <w:color w:val="auto"/>
          <w:sz w:val="32"/>
          <w:szCs w:val="32"/>
        </w:rPr>
        <w:t>要</w:t>
      </w:r>
      <w:r>
        <w:rPr>
          <w:rStyle w:val="7"/>
          <w:rFonts w:ascii="仿宋_GB2312" w:eastAsia="仿宋_GB2312"/>
          <w:color w:val="auto"/>
          <w:sz w:val="32"/>
          <w:szCs w:val="32"/>
        </w:rPr>
        <w:t>重视秸秆露天禁烧宣传工作，</w:t>
      </w:r>
      <w:r>
        <w:rPr>
          <w:rStyle w:val="7"/>
          <w:rFonts w:ascii="仿宋_GB2312" w:hAnsi="Times New Roman" w:eastAsia="仿宋_GB2312"/>
          <w:color w:val="auto"/>
          <w:sz w:val="32"/>
          <w:szCs w:val="32"/>
        </w:rPr>
        <w:t>广泛开展形式多样的宣传教育活动，大力宣传焚烧秸秆的危害和秸秆综合利用的益处，切实增强农民群众的主动参与意识。宣传秸秆禁烧的相关法律法规和政策要求，充分发动群众监督</w:t>
      </w:r>
      <w:r>
        <w:rPr>
          <w:rStyle w:val="7"/>
          <w:rFonts w:hint="eastAsia" w:ascii="仿宋_GB2312" w:hAnsi="Times New Roman" w:eastAsia="仿宋_GB2312"/>
          <w:color w:val="auto"/>
          <w:sz w:val="32"/>
          <w:szCs w:val="32"/>
          <w:lang w:val="en-US" w:eastAsia="zh-CN"/>
        </w:rPr>
        <w:t>加强</w:t>
      </w:r>
      <w:r>
        <w:rPr>
          <w:rStyle w:val="7"/>
          <w:rFonts w:ascii="仿宋_GB2312" w:hAnsi="Times New Roman" w:eastAsia="仿宋_GB2312"/>
          <w:color w:val="auto"/>
          <w:sz w:val="32"/>
          <w:szCs w:val="32"/>
        </w:rPr>
        <w:t>秸秆禁烧工作，</w:t>
      </w:r>
      <w:r>
        <w:rPr>
          <w:rStyle w:val="7"/>
          <w:rFonts w:hint="eastAsia" w:ascii="仿宋_GB2312" w:hAnsi="Times New Roman" w:eastAsia="仿宋_GB2312"/>
          <w:color w:val="auto"/>
          <w:sz w:val="32"/>
          <w:szCs w:val="32"/>
          <w:lang w:val="en-US" w:eastAsia="zh-CN"/>
        </w:rPr>
        <w:t>对</w:t>
      </w:r>
      <w:r>
        <w:rPr>
          <w:rStyle w:val="7"/>
          <w:rFonts w:ascii="仿宋_GB2312" w:hAnsi="Times New Roman" w:eastAsia="仿宋_GB2312"/>
          <w:color w:val="auto"/>
          <w:sz w:val="32"/>
          <w:szCs w:val="32"/>
        </w:rPr>
        <w:t>举报</w:t>
      </w:r>
      <w:r>
        <w:rPr>
          <w:rStyle w:val="7"/>
          <w:rFonts w:hint="eastAsia" w:ascii="仿宋_GB2312" w:hAnsi="Times New Roman" w:eastAsia="仿宋_GB2312"/>
          <w:color w:val="auto"/>
          <w:sz w:val="32"/>
          <w:szCs w:val="32"/>
          <w:lang w:val="en-US" w:eastAsia="zh-CN"/>
        </w:rPr>
        <w:t>露天</w:t>
      </w:r>
      <w:r>
        <w:rPr>
          <w:rStyle w:val="7"/>
          <w:rFonts w:ascii="仿宋_GB2312" w:hAnsi="Times New Roman" w:eastAsia="仿宋_GB2312"/>
          <w:color w:val="auto"/>
          <w:sz w:val="32"/>
          <w:szCs w:val="32"/>
        </w:rPr>
        <w:t>焚烧</w:t>
      </w:r>
      <w:r>
        <w:rPr>
          <w:rStyle w:val="7"/>
          <w:rFonts w:hint="eastAsia" w:ascii="仿宋_GB2312" w:hAnsi="Times New Roman" w:eastAsia="仿宋_GB2312"/>
          <w:color w:val="auto"/>
          <w:sz w:val="32"/>
          <w:szCs w:val="32"/>
          <w:lang w:val="en-US" w:eastAsia="zh-CN"/>
        </w:rPr>
        <w:t>违法行为经过查证后属实的，将给予举报者奖励</w:t>
      </w:r>
      <w:r>
        <w:rPr>
          <w:rStyle w:val="7"/>
          <w:rFonts w:ascii="仿宋_GB2312" w:hAnsi="Times New Roman" w:eastAsia="仿宋_GB2312"/>
          <w:color w:val="auto"/>
          <w:sz w:val="32"/>
          <w:szCs w:val="32"/>
        </w:rPr>
        <w:t>。</w:t>
      </w:r>
    </w:p>
    <w:p>
      <w:pPr>
        <w:pStyle w:val="9"/>
        <w:numPr>
          <w:ilvl w:val="0"/>
          <w:numId w:val="0"/>
        </w:numPr>
        <w:spacing w:line="560" w:lineRule="exact"/>
        <w:ind w:firstLine="640" w:firstLineChars="200"/>
        <w:jc w:val="both"/>
        <w:rPr>
          <w:rStyle w:val="7"/>
          <w:rFonts w:ascii="仿宋_GB2312" w:hAnsi="Times New Roman" w:eastAsia="仿宋_GB2312"/>
          <w:color w:val="auto"/>
          <w:sz w:val="32"/>
          <w:szCs w:val="32"/>
        </w:rPr>
      </w:pPr>
      <w:r>
        <w:rPr>
          <w:rStyle w:val="7"/>
          <w:rFonts w:hint="eastAsia" w:ascii="仿宋_GB2312" w:hAnsi="Times New Roman" w:eastAsia="仿宋_GB2312"/>
          <w:color w:val="auto"/>
          <w:sz w:val="32"/>
          <w:szCs w:val="32"/>
        </w:rPr>
        <w:t>附件：1.柳城县秸秆禁烧管控工作领导小组</w:t>
      </w:r>
    </w:p>
    <w:p>
      <w:pPr>
        <w:pStyle w:val="9"/>
        <w:numPr>
          <w:ilvl w:val="0"/>
          <w:numId w:val="0"/>
        </w:numPr>
        <w:spacing w:line="560" w:lineRule="exact"/>
        <w:ind w:left="1915" w:leftChars="725" w:hanging="320" w:hangingChars="100"/>
        <w:jc w:val="both"/>
        <w:rPr>
          <w:rStyle w:val="7"/>
          <w:rFonts w:hint="eastAsia" w:ascii="仿宋_GB2312" w:hAnsi="Times New Roman" w:eastAsia="仿宋_GB2312"/>
          <w:color w:val="auto"/>
          <w:sz w:val="32"/>
          <w:szCs w:val="32"/>
        </w:rPr>
      </w:pPr>
      <w:r>
        <w:rPr>
          <w:rStyle w:val="7"/>
          <w:rFonts w:hint="eastAsia" w:ascii="仿宋_GB2312" w:hAnsi="Times New Roman" w:eastAsia="仿宋_GB2312"/>
          <w:color w:val="auto"/>
          <w:sz w:val="32"/>
          <w:szCs w:val="32"/>
          <w:lang w:val="en-US" w:eastAsia="zh-CN"/>
        </w:rPr>
        <w:t>2</w:t>
      </w:r>
      <w:r>
        <w:rPr>
          <w:rStyle w:val="7"/>
          <w:rFonts w:hint="eastAsia" w:ascii="仿宋_GB2312" w:hAnsi="Times New Roman" w:eastAsia="仿宋_GB2312"/>
          <w:color w:val="auto"/>
          <w:sz w:val="32"/>
          <w:szCs w:val="32"/>
        </w:rPr>
        <w:t>.</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rPr>
        <w:t>柳州</w:t>
      </w:r>
      <w:r>
        <w:rPr>
          <w:rStyle w:val="7"/>
          <w:rFonts w:ascii="仿宋_GB2312" w:hAnsi="仿宋" w:eastAsia="仿宋_GB2312"/>
          <w:color w:val="auto"/>
          <w:sz w:val="32"/>
          <w:szCs w:val="32"/>
        </w:rPr>
        <w:t>市</w:t>
      </w:r>
      <w:r>
        <w:rPr>
          <w:rStyle w:val="7"/>
          <w:rFonts w:hint="eastAsia" w:ascii="仿宋_GB2312" w:hAnsi="仿宋" w:eastAsia="仿宋_GB2312"/>
          <w:color w:val="auto"/>
          <w:sz w:val="32"/>
          <w:szCs w:val="32"/>
        </w:rPr>
        <w:t>人民政府关于划定秸秆</w:t>
      </w:r>
      <w:r>
        <w:rPr>
          <w:rStyle w:val="7"/>
          <w:rFonts w:ascii="仿宋_GB2312" w:hAnsi="仿宋" w:eastAsia="仿宋_GB2312"/>
          <w:color w:val="auto"/>
          <w:sz w:val="32"/>
          <w:szCs w:val="32"/>
        </w:rPr>
        <w:t>露天禁烧区</w:t>
      </w:r>
      <w:r>
        <w:rPr>
          <w:rStyle w:val="7"/>
          <w:rFonts w:hint="eastAsia" w:ascii="仿宋_GB2312" w:hAnsi="仿宋" w:eastAsia="仿宋_GB2312"/>
          <w:color w:val="auto"/>
          <w:sz w:val="32"/>
          <w:szCs w:val="32"/>
        </w:rPr>
        <w:t>域的通告</w:t>
      </w:r>
      <w:r>
        <w:rPr>
          <w:rStyle w:val="7"/>
          <w:rFonts w:ascii="仿宋_GB2312" w:hAnsi="仿宋" w:eastAsia="仿宋_GB2312"/>
          <w:color w:val="auto"/>
          <w:sz w:val="32"/>
          <w:szCs w:val="32"/>
        </w:rPr>
        <w:t>》</w:t>
      </w:r>
      <w:r>
        <w:rPr>
          <w:rStyle w:val="7"/>
          <w:rFonts w:hint="eastAsia" w:ascii="仿宋_GB2312" w:hAnsi="仿宋" w:eastAsia="仿宋_GB2312"/>
          <w:color w:val="auto"/>
          <w:sz w:val="32"/>
          <w:szCs w:val="32"/>
          <w:lang w:eastAsia="zh-CN"/>
        </w:rPr>
        <w:t>（</w:t>
      </w:r>
      <w:r>
        <w:rPr>
          <w:rStyle w:val="7"/>
          <w:rFonts w:hint="eastAsia" w:ascii="仿宋_GB2312" w:hAnsi="仿宋" w:eastAsia="仿宋_GB2312"/>
          <w:color w:val="auto"/>
          <w:sz w:val="32"/>
          <w:szCs w:val="32"/>
          <w:lang w:val="en-US" w:eastAsia="zh-CN"/>
        </w:rPr>
        <w:t>柳政规【2019】66号</w:t>
      </w:r>
      <w:r>
        <w:rPr>
          <w:rStyle w:val="7"/>
          <w:rFonts w:hint="eastAsia" w:ascii="仿宋_GB2312" w:hAnsi="仿宋" w:eastAsia="仿宋_GB2312"/>
          <w:color w:val="auto"/>
          <w:sz w:val="32"/>
          <w:szCs w:val="32"/>
          <w:lang w:eastAsia="zh-CN"/>
        </w:rPr>
        <w:t>）</w:t>
      </w:r>
    </w:p>
    <w:p>
      <w:pPr>
        <w:pStyle w:val="9"/>
        <w:numPr>
          <w:ilvl w:val="0"/>
          <w:numId w:val="0"/>
        </w:numPr>
        <w:spacing w:line="560" w:lineRule="exact"/>
        <w:ind w:left="1915" w:leftChars="725" w:hanging="320" w:hangingChars="100"/>
        <w:jc w:val="both"/>
        <w:rPr>
          <w:rStyle w:val="7"/>
          <w:rFonts w:hint="eastAsia" w:ascii="仿宋_GB2312" w:hAnsi="Times New Roman" w:eastAsia="仿宋_GB2312"/>
          <w:color w:val="auto"/>
          <w:sz w:val="32"/>
          <w:szCs w:val="32"/>
        </w:rPr>
      </w:pPr>
      <w:r>
        <w:rPr>
          <w:rStyle w:val="7"/>
          <w:rFonts w:hint="eastAsia" w:ascii="仿宋_GB2312" w:hAnsi="Times New Roman" w:eastAsia="仿宋_GB2312"/>
          <w:color w:val="auto"/>
          <w:sz w:val="32"/>
          <w:szCs w:val="32"/>
          <w:lang w:val="en-US" w:eastAsia="zh-CN"/>
        </w:rPr>
        <w:t>3</w:t>
      </w:r>
      <w:r>
        <w:rPr>
          <w:rStyle w:val="7"/>
          <w:rFonts w:hint="eastAsia" w:ascii="仿宋_GB2312" w:hAnsi="Times New Roman" w:eastAsia="仿宋_GB2312"/>
          <w:color w:val="auto"/>
          <w:sz w:val="32"/>
          <w:szCs w:val="32"/>
        </w:rPr>
        <w:t>.柳城县</w:t>
      </w:r>
      <w:r>
        <w:rPr>
          <w:rStyle w:val="7"/>
          <w:rFonts w:hint="eastAsia" w:ascii="仿宋_GB2312" w:hAnsi="Times New Roman" w:eastAsia="仿宋_GB2312"/>
          <w:color w:val="auto"/>
          <w:sz w:val="32"/>
          <w:szCs w:val="32"/>
          <w:lang w:eastAsia="zh-CN"/>
        </w:rPr>
        <w:t>各乡镇、华侨管理区、社区</w:t>
      </w:r>
      <w:r>
        <w:rPr>
          <w:rStyle w:val="7"/>
          <w:rFonts w:hint="eastAsia" w:ascii="仿宋_GB2312" w:hAnsi="Times New Roman" w:eastAsia="仿宋_GB2312"/>
          <w:color w:val="auto"/>
          <w:sz w:val="32"/>
          <w:szCs w:val="32"/>
        </w:rPr>
        <w:t>秸秆禁烧工作网格</w:t>
      </w:r>
      <w:r>
        <w:rPr>
          <w:rStyle w:val="7"/>
          <w:rFonts w:hint="eastAsia" w:ascii="仿宋_GB2312" w:hAnsi="Times New Roman" w:eastAsia="仿宋_GB2312"/>
          <w:color w:val="auto"/>
          <w:sz w:val="32"/>
          <w:szCs w:val="32"/>
          <w:lang w:eastAsia="zh-CN"/>
        </w:rPr>
        <w:t>表</w:t>
      </w:r>
    </w:p>
    <w:p>
      <w:pPr>
        <w:spacing w:after="0" w:line="560" w:lineRule="exact"/>
        <w:jc w:val="both"/>
        <w:rPr>
          <w:rFonts w:hint="eastAsia" w:ascii="黑体" w:hAnsi="黑体" w:eastAsia="黑体" w:cs="黑体"/>
          <w:bCs/>
          <w:color w:val="auto"/>
          <w:sz w:val="32"/>
          <w:szCs w:val="32"/>
        </w:rPr>
      </w:pPr>
      <w:r>
        <w:rPr>
          <w:rFonts w:hint="eastAsia" w:ascii="黑体" w:hAnsi="黑体" w:eastAsia="黑体" w:cs="黑体"/>
          <w:bCs/>
          <w:color w:val="auto"/>
          <w:sz w:val="32"/>
          <w:szCs w:val="32"/>
        </w:rPr>
        <w:t>附件1</w:t>
      </w:r>
    </w:p>
    <w:p>
      <w:pPr>
        <w:spacing w:after="0" w:line="560" w:lineRule="exact"/>
        <w:jc w:val="both"/>
        <w:rPr>
          <w:rFonts w:ascii="方正小标宋_GBK" w:eastAsia="方正小标宋_GBK"/>
          <w:b/>
          <w:color w:val="auto"/>
          <w:sz w:val="44"/>
          <w:szCs w:val="44"/>
        </w:rPr>
      </w:pPr>
    </w:p>
    <w:p>
      <w:pPr>
        <w:spacing w:after="0" w:line="56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柳城县秸秆禁烧管控工作领导小组</w:t>
      </w:r>
    </w:p>
    <w:p>
      <w:pPr>
        <w:spacing w:after="0" w:line="560" w:lineRule="exact"/>
        <w:jc w:val="center"/>
        <w:rPr>
          <w:rFonts w:ascii="方正小标宋_GBK" w:eastAsia="方正小标宋_GBK"/>
          <w:b/>
          <w:color w:val="auto"/>
          <w:sz w:val="44"/>
          <w:szCs w:val="44"/>
        </w:rPr>
      </w:pPr>
    </w:p>
    <w:p>
      <w:pPr>
        <w:spacing w:after="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为进一步做好我县秸秆禁烧管控工作，压实责任，打赢大气污染防治攻坚战，</w:t>
      </w:r>
      <w:r>
        <w:rPr>
          <w:rFonts w:hint="eastAsia" w:ascii="仿宋_GB2312" w:hAnsi="仿宋_GB2312" w:eastAsia="仿宋_GB2312" w:cs="仿宋_GB2312"/>
          <w:color w:val="auto"/>
          <w:sz w:val="32"/>
          <w:szCs w:val="32"/>
          <w:lang w:val="en-US" w:eastAsia="zh-CN"/>
        </w:rPr>
        <w:t>我县根据目前实际情况</w:t>
      </w:r>
      <w:r>
        <w:rPr>
          <w:rFonts w:hint="eastAsia" w:ascii="仿宋_GB2312" w:hAnsi="仿宋_GB2312" w:eastAsia="仿宋_GB2312" w:cs="仿宋_GB2312"/>
          <w:color w:val="auto"/>
          <w:sz w:val="32"/>
          <w:szCs w:val="32"/>
        </w:rPr>
        <w:t>成立柳城县秸秆禁烧工作领导小组。</w:t>
      </w:r>
    </w:p>
    <w:p>
      <w:pPr>
        <w:spacing w:after="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  长：阳  天  县委副书记、县长</w:t>
      </w:r>
    </w:p>
    <w:p>
      <w:pPr>
        <w:spacing w:after="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w:t>
      </w:r>
      <w:r>
        <w:rPr>
          <w:rFonts w:hint="eastAsia" w:ascii="仿宋_GB2312" w:hAnsi="仿宋_GB2312" w:eastAsia="仿宋_GB2312" w:cs="仿宋_GB2312"/>
          <w:color w:val="auto"/>
          <w:sz w:val="32"/>
          <w:szCs w:val="32"/>
          <w:lang w:val="en-US" w:eastAsia="zh-CN"/>
        </w:rPr>
        <w:t>兰海波</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分管</w:t>
      </w:r>
      <w:r>
        <w:rPr>
          <w:rFonts w:hint="eastAsia" w:ascii="仿宋_GB2312" w:hAnsi="仿宋_GB2312" w:eastAsia="仿宋_GB2312" w:cs="仿宋_GB2312"/>
          <w:color w:val="auto"/>
          <w:sz w:val="32"/>
          <w:szCs w:val="32"/>
        </w:rPr>
        <w:t>副县长</w:t>
      </w:r>
    </w:p>
    <w:p>
      <w:pPr>
        <w:spacing w:after="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eastAsia="zh-CN"/>
        </w:rPr>
        <w:t>杨</w:t>
      </w:r>
      <w:r>
        <w:rPr>
          <w:rFonts w:hint="eastAsia" w:ascii="仿宋_GB2312" w:hAnsi="仿宋_GB2312" w:eastAsia="仿宋_GB2312" w:cs="仿宋_GB2312"/>
          <w:color w:val="auto"/>
          <w:sz w:val="32"/>
          <w:szCs w:val="32"/>
          <w:lang w:val="en-US" w:eastAsia="zh-CN"/>
        </w:rPr>
        <w:t xml:space="preserve">  军</w:t>
      </w:r>
      <w:r>
        <w:rPr>
          <w:rFonts w:hint="eastAsia" w:ascii="仿宋_GB2312" w:hAnsi="仿宋_GB2312" w:eastAsia="仿宋_GB2312" w:cs="仿宋_GB2312"/>
          <w:color w:val="auto"/>
          <w:sz w:val="32"/>
          <w:szCs w:val="32"/>
        </w:rPr>
        <w:t xml:space="preserve">  县政府办副主任</w:t>
      </w:r>
    </w:p>
    <w:p>
      <w:pPr>
        <w:spacing w:after="0" w:line="560" w:lineRule="exact"/>
        <w:ind w:firstLine="1920" w:firstLineChars="6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陆文元  </w:t>
      </w:r>
      <w:r>
        <w:rPr>
          <w:rFonts w:hint="eastAsia" w:ascii="仿宋_GB2312" w:hAnsi="仿宋_GB2312" w:eastAsia="仿宋_GB2312" w:cs="仿宋_GB2312"/>
          <w:color w:val="auto"/>
          <w:sz w:val="32"/>
          <w:szCs w:val="32"/>
        </w:rPr>
        <w:t>县委宣传部</w:t>
      </w:r>
      <w:r>
        <w:rPr>
          <w:rFonts w:hint="eastAsia" w:ascii="仿宋_GB2312" w:hAnsi="仿宋_GB2312" w:eastAsia="仿宋_GB2312" w:cs="仿宋_GB2312"/>
          <w:color w:val="auto"/>
          <w:sz w:val="32"/>
          <w:szCs w:val="32"/>
          <w:lang w:val="en-US" w:eastAsia="zh-CN"/>
        </w:rPr>
        <w:t>副</w:t>
      </w:r>
      <w:r>
        <w:rPr>
          <w:rFonts w:hint="eastAsia" w:ascii="仿宋_GB2312" w:hAnsi="仿宋_GB2312" w:eastAsia="仿宋_GB2312" w:cs="仿宋_GB2312"/>
          <w:color w:val="auto"/>
          <w:sz w:val="32"/>
          <w:szCs w:val="32"/>
        </w:rPr>
        <w:t>部长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陈晓声</w:t>
      </w:r>
      <w:r>
        <w:rPr>
          <w:rFonts w:hint="eastAsia" w:ascii="仿宋_GB2312" w:hAnsi="仿宋_GB2312" w:eastAsia="仿宋_GB2312" w:cs="仿宋_GB2312"/>
          <w:color w:val="auto"/>
          <w:sz w:val="32"/>
          <w:szCs w:val="32"/>
        </w:rPr>
        <w:t xml:space="preserve">  县督查考评</w:t>
      </w:r>
      <w:r>
        <w:rPr>
          <w:rFonts w:hint="eastAsia" w:ascii="仿宋_GB2312" w:hAnsi="仿宋_GB2312" w:eastAsia="仿宋_GB2312" w:cs="仿宋_GB2312"/>
          <w:color w:val="auto"/>
          <w:sz w:val="32"/>
          <w:szCs w:val="32"/>
          <w:lang w:val="en-US" w:eastAsia="zh-CN"/>
        </w:rPr>
        <w:t>室主任</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周  志</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县发改局局长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梁家崧</w:t>
      </w:r>
      <w:r>
        <w:rPr>
          <w:rFonts w:hint="eastAsia" w:ascii="仿宋_GB2312" w:hAnsi="仿宋_GB2312" w:eastAsia="仿宋_GB2312" w:cs="仿宋_GB2312"/>
          <w:color w:val="auto"/>
          <w:sz w:val="32"/>
          <w:szCs w:val="32"/>
        </w:rPr>
        <w:t xml:space="preserve">  县教育局局长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韦文学</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县公安局</w:t>
      </w:r>
      <w:r>
        <w:rPr>
          <w:rFonts w:hint="eastAsia" w:ascii="仿宋_GB2312" w:hAnsi="仿宋_GB2312" w:eastAsia="仿宋_GB2312" w:cs="仿宋_GB2312"/>
          <w:color w:val="auto"/>
          <w:sz w:val="32"/>
          <w:szCs w:val="32"/>
          <w:lang w:val="en-US" w:eastAsia="zh-CN"/>
        </w:rPr>
        <w:t>副</w:t>
      </w:r>
      <w:r>
        <w:rPr>
          <w:rFonts w:hint="eastAsia" w:ascii="仿宋_GB2312" w:hAnsi="仿宋_GB2312" w:eastAsia="仿宋_GB2312" w:cs="仿宋_GB2312"/>
          <w:color w:val="auto"/>
          <w:sz w:val="32"/>
          <w:szCs w:val="32"/>
        </w:rPr>
        <w:t>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全智颖</w:t>
      </w:r>
      <w:r>
        <w:rPr>
          <w:rFonts w:hint="eastAsia" w:ascii="仿宋_GB2312" w:hAnsi="仿宋_GB2312" w:eastAsia="仿宋_GB2312" w:cs="仿宋_GB2312"/>
          <w:color w:val="auto"/>
          <w:sz w:val="32"/>
          <w:szCs w:val="32"/>
        </w:rPr>
        <w:t xml:space="preserve">  县财政局局长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刘元东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县自然资源</w:t>
      </w:r>
      <w:r>
        <w:rPr>
          <w:rFonts w:hint="eastAsia" w:ascii="仿宋_GB2312" w:hAnsi="仿宋_GB2312" w:eastAsia="仿宋_GB2312" w:cs="仿宋_GB2312"/>
          <w:color w:val="auto"/>
          <w:sz w:val="32"/>
          <w:szCs w:val="32"/>
          <w:lang w:val="en-US" w:eastAsia="zh-CN"/>
        </w:rPr>
        <w:t>和规划</w:t>
      </w:r>
      <w:r>
        <w:rPr>
          <w:rFonts w:hint="eastAsia" w:ascii="仿宋_GB2312" w:hAnsi="仿宋_GB2312" w:eastAsia="仿宋_GB2312" w:cs="仿宋_GB2312"/>
          <w:color w:val="auto"/>
          <w:sz w:val="32"/>
          <w:szCs w:val="32"/>
        </w:rPr>
        <w:t>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莫  华</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val="en-US" w:eastAsia="zh-CN"/>
        </w:rPr>
        <w:t>城市管理行政执法局</w:t>
      </w:r>
      <w:r>
        <w:rPr>
          <w:rFonts w:hint="eastAsia" w:ascii="仿宋_GB2312" w:hAnsi="仿宋_GB2312" w:eastAsia="仿宋_GB2312" w:cs="仿宋_GB2312"/>
          <w:color w:val="auto"/>
          <w:sz w:val="32"/>
          <w:szCs w:val="32"/>
        </w:rPr>
        <w:t>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黄柳革  </w:t>
      </w:r>
      <w:r>
        <w:rPr>
          <w:rFonts w:hint="eastAsia" w:ascii="仿宋_GB2312" w:hAnsi="仿宋_GB2312" w:eastAsia="仿宋_GB2312" w:cs="仿宋_GB2312"/>
          <w:color w:val="auto"/>
          <w:sz w:val="32"/>
          <w:szCs w:val="32"/>
        </w:rPr>
        <w:t>县农业农村局局长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周尚佳</w:t>
      </w:r>
      <w:r>
        <w:rPr>
          <w:rFonts w:hint="eastAsia" w:ascii="仿宋_GB2312" w:hAnsi="仿宋_GB2312" w:eastAsia="仿宋_GB2312" w:cs="仿宋_GB2312"/>
          <w:color w:val="auto"/>
          <w:sz w:val="32"/>
          <w:szCs w:val="32"/>
        </w:rPr>
        <w:t xml:space="preserve">  县应急管理局局长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黄华伍</w:t>
      </w:r>
      <w:r>
        <w:rPr>
          <w:rFonts w:hint="eastAsia" w:ascii="仿宋_GB2312" w:hAnsi="仿宋_GB2312" w:eastAsia="仿宋_GB2312" w:cs="仿宋_GB2312"/>
          <w:color w:val="auto"/>
          <w:sz w:val="32"/>
          <w:szCs w:val="32"/>
        </w:rPr>
        <w:t xml:space="preserve">  县气象局局长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冯庆华  </w:t>
      </w:r>
      <w:r>
        <w:rPr>
          <w:rFonts w:hint="eastAsia" w:ascii="仿宋_GB2312" w:hAnsi="仿宋_GB2312" w:eastAsia="仿宋_GB2312" w:cs="仿宋_GB2312"/>
          <w:color w:val="auto"/>
          <w:sz w:val="32"/>
          <w:szCs w:val="32"/>
          <w:lang w:val="en-US" w:eastAsia="zh-CN"/>
        </w:rPr>
        <w:t>柳城</w:t>
      </w:r>
      <w:r>
        <w:rPr>
          <w:rFonts w:hint="eastAsia" w:ascii="仿宋_GB2312" w:hAnsi="仿宋_GB2312" w:eastAsia="仿宋_GB2312" w:cs="仿宋_GB2312"/>
          <w:color w:val="auto"/>
          <w:sz w:val="32"/>
          <w:szCs w:val="32"/>
        </w:rPr>
        <w:t>生态环境局局长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黄华敏</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大埔</w:t>
      </w:r>
      <w:r>
        <w:rPr>
          <w:rFonts w:hint="eastAsia" w:ascii="仿宋_GB2312" w:hAnsi="仿宋_GB2312" w:eastAsia="仿宋_GB2312" w:cs="仿宋_GB2312"/>
          <w:color w:val="auto"/>
          <w:sz w:val="32"/>
          <w:szCs w:val="32"/>
        </w:rPr>
        <w:t>镇镇长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周燕妮</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龙头</w:t>
      </w:r>
      <w:r>
        <w:rPr>
          <w:rFonts w:hint="eastAsia" w:ascii="仿宋_GB2312" w:hAnsi="仿宋_GB2312" w:eastAsia="仿宋_GB2312" w:cs="仿宋_GB2312"/>
          <w:color w:val="auto"/>
          <w:sz w:val="32"/>
          <w:szCs w:val="32"/>
        </w:rPr>
        <w:t>镇镇长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龙明贵</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太平</w:t>
      </w:r>
      <w:r>
        <w:rPr>
          <w:rFonts w:hint="eastAsia" w:ascii="仿宋_GB2312" w:hAnsi="仿宋_GB2312" w:eastAsia="仿宋_GB2312" w:cs="仿宋_GB2312"/>
          <w:color w:val="auto"/>
          <w:sz w:val="32"/>
          <w:szCs w:val="32"/>
        </w:rPr>
        <w:t>镇镇长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兰运龙   沙埔</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color w:val="auto"/>
          <w:sz w:val="32"/>
          <w:szCs w:val="32"/>
          <w:lang w:val="en-US" w:eastAsia="zh-CN"/>
        </w:rPr>
        <w:t>副</w:t>
      </w:r>
      <w:r>
        <w:rPr>
          <w:rFonts w:hint="eastAsia" w:ascii="仿宋_GB2312" w:hAnsi="仿宋_GB2312" w:eastAsia="仿宋_GB2312" w:cs="仿宋_GB2312"/>
          <w:color w:val="auto"/>
          <w:sz w:val="32"/>
          <w:szCs w:val="32"/>
        </w:rPr>
        <w:t>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赖建峰  东泉</w:t>
      </w:r>
      <w:r>
        <w:rPr>
          <w:rFonts w:hint="eastAsia" w:ascii="仿宋_GB2312" w:hAnsi="仿宋_GB2312" w:eastAsia="仿宋_GB2312" w:cs="仿宋_GB2312"/>
          <w:color w:val="auto"/>
          <w:sz w:val="32"/>
          <w:szCs w:val="32"/>
        </w:rPr>
        <w:t>镇镇长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何</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彬</w:t>
      </w:r>
      <w:r>
        <w:rPr>
          <w:rFonts w:hint="eastAsia" w:ascii="仿宋_GB2312" w:hAnsi="仿宋_GB2312" w:eastAsia="仿宋_GB2312" w:cs="仿宋_GB2312"/>
          <w:color w:val="auto"/>
          <w:sz w:val="32"/>
          <w:szCs w:val="32"/>
          <w:lang w:val="en-US" w:eastAsia="zh-CN"/>
        </w:rPr>
        <w:t xml:space="preserve">  凤山</w:t>
      </w:r>
      <w:r>
        <w:rPr>
          <w:rFonts w:hint="eastAsia" w:ascii="仿宋_GB2312" w:hAnsi="仿宋_GB2312" w:eastAsia="仿宋_GB2312" w:cs="仿宋_GB2312"/>
          <w:color w:val="auto"/>
          <w:sz w:val="32"/>
          <w:szCs w:val="32"/>
        </w:rPr>
        <w:t>镇镇长</w:t>
      </w:r>
    </w:p>
    <w:p>
      <w:pPr>
        <w:spacing w:after="0" w:line="560" w:lineRule="exact"/>
        <w:ind w:firstLine="1920" w:firstLineChars="6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韦海华</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社冲乡乡</w:t>
      </w:r>
      <w:r>
        <w:rPr>
          <w:rFonts w:hint="eastAsia" w:ascii="仿宋_GB2312" w:hAnsi="仿宋_GB2312" w:eastAsia="仿宋_GB2312" w:cs="仿宋_GB2312"/>
          <w:color w:val="auto"/>
          <w:sz w:val="32"/>
          <w:szCs w:val="32"/>
        </w:rPr>
        <w:t>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黄相洪  马山镇镇长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邓超逸</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六塘镇镇长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彭建宁 </w:t>
      </w:r>
      <w:r>
        <w:rPr>
          <w:rFonts w:hint="eastAsia" w:ascii="仿宋_GB2312" w:hAnsi="仿宋_GB2312" w:eastAsia="仿宋_GB2312" w:cs="仿宋_GB2312"/>
          <w:color w:val="auto"/>
          <w:sz w:val="32"/>
          <w:szCs w:val="32"/>
          <w:lang w:val="en-US" w:eastAsia="zh-CN"/>
        </w:rPr>
        <w:t xml:space="preserve"> 冲脉镇镇长</w:t>
      </w:r>
    </w:p>
    <w:p>
      <w:pPr>
        <w:spacing w:after="0" w:line="560" w:lineRule="exact"/>
        <w:ind w:firstLine="1920" w:firstLineChars="6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吴迪尔  寨隆镇镇长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陶承伟</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古砦乡乡长</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罗春海</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柳城华侨管理区主任</w:t>
      </w:r>
    </w:p>
    <w:p>
      <w:pPr>
        <w:spacing w:after="0" w:line="560" w:lineRule="exact"/>
        <w:ind w:firstLine="1920" w:firstLineChars="6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李日飞  伏虎华侨管理区主任</w:t>
      </w:r>
    </w:p>
    <w:p>
      <w:pPr>
        <w:spacing w:after="0"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领导小组下设办公室，办公室设在柳城生态环境局，办公室主任由冯庆华同志兼任，成员从各相关单位抽调，负责开展日常工作。</w:t>
      </w: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pStyle w:val="9"/>
        <w:numPr>
          <w:ilvl w:val="0"/>
          <w:numId w:val="0"/>
        </w:numPr>
        <w:spacing w:line="560" w:lineRule="exact"/>
        <w:ind w:firstLine="1600" w:firstLineChars="500"/>
        <w:jc w:val="both"/>
        <w:rPr>
          <w:rStyle w:val="7"/>
          <w:rFonts w:hint="eastAsia" w:ascii="仿宋_GB2312" w:hAnsi="仿宋_GB2312" w:eastAsia="仿宋_GB2312" w:cs="仿宋_GB2312"/>
          <w:color w:val="auto"/>
          <w:sz w:val="32"/>
          <w:szCs w:val="32"/>
        </w:rPr>
      </w:pPr>
    </w:p>
    <w:p>
      <w:pPr>
        <w:rPr>
          <w:color w:val="auto"/>
        </w:rPr>
      </w:pPr>
      <w:bookmarkStart w:id="0" w:name="_GoBack"/>
      <w:bookmarkEnd w:id="0"/>
    </w:p>
    <w:sectPr>
      <w:footerReference r:id="rId3" w:type="default"/>
      <w:pgSz w:w="11906" w:h="16838"/>
      <w:pgMar w:top="1440" w:right="1463" w:bottom="144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swiss"/>
    <w:pitch w:val="default"/>
    <w:sig w:usb0="80000287" w:usb1="2A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altName w:val="Arial Unicode MS"/>
    <w:panose1 w:val="02010609060101010101"/>
    <w:charset w:val="86"/>
    <w:family w:val="roma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A0756"/>
    <w:multiLevelType w:val="multilevel"/>
    <w:tmpl w:val="5FDA0756"/>
    <w:lvl w:ilvl="0" w:tentative="0">
      <w:start w:val="1"/>
      <w:numFmt w:val="japaneseCounting"/>
      <w:pStyle w:val="8"/>
      <w:lvlText w:val="%1、"/>
      <w:lvlJc w:val="left"/>
      <w:pPr>
        <w:ind w:left="1360" w:hanging="720"/>
      </w:pPr>
    </w:lvl>
    <w:lvl w:ilvl="1" w:tentative="0">
      <w:start w:val="1"/>
      <w:numFmt w:val="lowerLetter"/>
      <w:lvlText w:val="%1)"/>
      <w:lvlJc w:val="left"/>
      <w:pPr>
        <w:ind w:left="1480" w:hanging="420"/>
      </w:pPr>
    </w:lvl>
    <w:lvl w:ilvl="2" w:tentative="0">
      <w:start w:val="1"/>
      <w:numFmt w:val="lowerRoman"/>
      <w:lvlText w:val="%1."/>
      <w:lvlJc w:val="right"/>
      <w:pPr>
        <w:ind w:left="1900" w:hanging="420"/>
      </w:pPr>
    </w:lvl>
    <w:lvl w:ilvl="3" w:tentative="0">
      <w:start w:val="1"/>
      <w:numFmt w:val="decimal"/>
      <w:pStyle w:val="9"/>
      <w:lvlText w:val="%1."/>
      <w:lvlJc w:val="left"/>
      <w:pPr>
        <w:ind w:left="2320" w:hanging="420"/>
      </w:pPr>
    </w:lvl>
    <w:lvl w:ilvl="4" w:tentative="0">
      <w:start w:val="1"/>
      <w:numFmt w:val="lowerLetter"/>
      <w:lvlText w:val="%1)"/>
      <w:lvlJc w:val="left"/>
      <w:pPr>
        <w:ind w:left="2740" w:hanging="420"/>
      </w:pPr>
    </w:lvl>
    <w:lvl w:ilvl="5" w:tentative="0">
      <w:start w:val="1"/>
      <w:numFmt w:val="lowerRoman"/>
      <w:lvlText w:val="%1."/>
      <w:lvlJc w:val="right"/>
      <w:pPr>
        <w:ind w:left="3160" w:hanging="420"/>
      </w:pPr>
    </w:lvl>
    <w:lvl w:ilvl="6" w:tentative="0">
      <w:start w:val="1"/>
      <w:numFmt w:val="decimal"/>
      <w:lvlText w:val="%1."/>
      <w:lvlJc w:val="left"/>
      <w:pPr>
        <w:ind w:left="3580" w:hanging="420"/>
      </w:pPr>
    </w:lvl>
    <w:lvl w:ilvl="7" w:tentative="0">
      <w:start w:val="1"/>
      <w:numFmt w:val="lowerLetter"/>
      <w:lvlText w:val="%1)"/>
      <w:lvlJc w:val="left"/>
      <w:pPr>
        <w:ind w:left="4000" w:hanging="420"/>
      </w:pPr>
    </w:lvl>
    <w:lvl w:ilvl="8" w:tentative="0">
      <w:start w:val="1"/>
      <w:numFmt w:val="lowerRoman"/>
      <w:lvlText w:val="%1."/>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E07AB0"/>
    <w:rsid w:val="06EC4910"/>
    <w:rsid w:val="0831397B"/>
    <w:rsid w:val="0D2C7F24"/>
    <w:rsid w:val="0E1F341E"/>
    <w:rsid w:val="0E570C09"/>
    <w:rsid w:val="0F901EA4"/>
    <w:rsid w:val="15C42336"/>
    <w:rsid w:val="1908013A"/>
    <w:rsid w:val="1B995EFE"/>
    <w:rsid w:val="1BE10B73"/>
    <w:rsid w:val="1D08195E"/>
    <w:rsid w:val="229706A1"/>
    <w:rsid w:val="267D7E03"/>
    <w:rsid w:val="2A285665"/>
    <w:rsid w:val="2E1A5530"/>
    <w:rsid w:val="2F621BD8"/>
    <w:rsid w:val="341D7F70"/>
    <w:rsid w:val="37281B84"/>
    <w:rsid w:val="3C9B1FC2"/>
    <w:rsid w:val="433B356C"/>
    <w:rsid w:val="46924C64"/>
    <w:rsid w:val="4E54524C"/>
    <w:rsid w:val="536866F8"/>
    <w:rsid w:val="590728C2"/>
    <w:rsid w:val="5D4B2D9A"/>
    <w:rsid w:val="5FC93760"/>
    <w:rsid w:val="61D43C82"/>
    <w:rsid w:val="68CD2BF0"/>
    <w:rsid w:val="6D184D9F"/>
    <w:rsid w:val="6E774F4B"/>
    <w:rsid w:val="71BC2636"/>
    <w:rsid w:val="74896227"/>
    <w:rsid w:val="77B96AB1"/>
    <w:rsid w:val="7AC4058A"/>
    <w:rsid w:val="7CDB21EA"/>
    <w:rsid w:val="7F696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napToGrid w:val="0"/>
      <w:spacing w:after="200"/>
      <w:textAlignment w:val="baseline"/>
    </w:pPr>
    <w:rPr>
      <w:rFonts w:ascii="Tahoma" w:hAnsi="Tahoma" w:eastAsia="微软雅黑" w:cs="Times New Roman"/>
      <w:sz w:val="22"/>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napToGrid/>
      <w:spacing w:beforeAutospacing="1" w:after="0" w:afterAutospacing="1"/>
      <w:textAlignment w:val="auto"/>
    </w:pPr>
    <w:rPr>
      <w:rFonts w:ascii="Calibri" w:hAnsi="Calibri" w:eastAsia="宋体"/>
      <w:sz w:val="24"/>
      <w:szCs w:val="24"/>
    </w:rPr>
  </w:style>
  <w:style w:type="character" w:customStyle="1" w:styleId="7">
    <w:name w:val="NormalCharacter"/>
    <w:semiHidden/>
    <w:qFormat/>
    <w:uiPriority w:val="0"/>
  </w:style>
  <w:style w:type="paragraph" w:customStyle="1" w:styleId="8">
    <w:name w:val="UserStyle_4"/>
    <w:next w:val="1"/>
    <w:qFormat/>
    <w:uiPriority w:val="0"/>
    <w:pPr>
      <w:numPr>
        <w:ilvl w:val="0"/>
        <w:numId w:val="1"/>
      </w:numPr>
      <w:spacing w:after="200"/>
      <w:jc w:val="both"/>
    </w:pPr>
    <w:rPr>
      <w:rFonts w:ascii="黑体" w:hAnsi="Calibri" w:eastAsia="黑体" w:cs="Times New Roman"/>
      <w:sz w:val="21"/>
      <w:lang w:val="en-US" w:eastAsia="zh-CN" w:bidi="ar-SA"/>
    </w:rPr>
  </w:style>
  <w:style w:type="paragraph" w:customStyle="1" w:styleId="9">
    <w:name w:val="UserStyle_3"/>
    <w:basedOn w:val="1"/>
    <w:qFormat/>
    <w:uiPriority w:val="0"/>
    <w:pPr>
      <w:numPr>
        <w:ilvl w:val="3"/>
        <w:numId w:val="1"/>
      </w:numPr>
      <w:spacing w:after="0"/>
    </w:pPr>
    <w:rPr>
      <w:rFonts w:ascii="宋体" w:hAnsi="Calibri" w:eastAsia="宋体"/>
      <w:sz w:val="21"/>
      <w:szCs w:val="21"/>
    </w:rPr>
  </w:style>
  <w:style w:type="paragraph" w:customStyle="1" w:styleId="10">
    <w:name w:val="HtmlNormal"/>
    <w:basedOn w:val="1"/>
    <w:qFormat/>
    <w:uiPriority w:val="0"/>
    <w:pPr>
      <w:spacing w:before="100" w:beforeAutospacing="1" w:after="100" w:afterAutospacing="1"/>
    </w:pPr>
    <w:rPr>
      <w:rFonts w:ascii="宋体" w:hAnsi="宋体" w:eastAsia="宋体"/>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2020-07-22T08:16:00Z</dcterms:created>
  <dc:creator>Administrator</dc:creator>
  <cp:lastModifiedBy>知足常乐</cp:lastModifiedBy>
  <dcterms:modified xsi:type="dcterms:W3CDTF">2020-08-03T02:03:36Z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