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BB" w:rsidRDefault="00915098">
      <w:pPr>
        <w:rPr>
          <w:sz w:val="24"/>
          <w:szCs w:val="24"/>
        </w:rPr>
      </w:pPr>
      <w:r w:rsidRPr="00915098">
        <w:rPr>
          <w:rFonts w:hint="eastAsia"/>
          <w:sz w:val="24"/>
          <w:szCs w:val="24"/>
        </w:rPr>
        <w:t>附</w:t>
      </w:r>
      <w:r>
        <w:rPr>
          <w:rFonts w:hint="eastAsia"/>
          <w:sz w:val="24"/>
          <w:szCs w:val="24"/>
        </w:rPr>
        <w:t xml:space="preserve"> </w:t>
      </w:r>
      <w:r w:rsidRPr="00915098">
        <w:rPr>
          <w:rFonts w:hint="eastAsia"/>
          <w:sz w:val="24"/>
          <w:szCs w:val="24"/>
        </w:rPr>
        <w:t>件</w:t>
      </w:r>
    </w:p>
    <w:p w:rsidR="00915098" w:rsidRDefault="00915098">
      <w:pPr>
        <w:rPr>
          <w:b/>
          <w:sz w:val="36"/>
          <w:szCs w:val="36"/>
        </w:rPr>
      </w:pPr>
      <w:r>
        <w:rPr>
          <w:rFonts w:hint="eastAsia"/>
          <w:sz w:val="24"/>
          <w:szCs w:val="24"/>
        </w:rPr>
        <w:t xml:space="preserve">           </w:t>
      </w:r>
      <w:r w:rsidRPr="00915098">
        <w:rPr>
          <w:rFonts w:hint="eastAsia"/>
          <w:b/>
          <w:sz w:val="36"/>
          <w:szCs w:val="36"/>
        </w:rPr>
        <w:t>拟纳入协议管理定点零售药店名单</w:t>
      </w:r>
    </w:p>
    <w:p w:rsidR="00915098" w:rsidRPr="00915098" w:rsidRDefault="00915098">
      <w:pPr>
        <w:rPr>
          <w:b/>
          <w:sz w:val="18"/>
          <w:szCs w:val="18"/>
        </w:rPr>
      </w:pP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708"/>
        <w:gridCol w:w="5388"/>
        <w:gridCol w:w="4677"/>
      </w:tblGrid>
      <w:tr w:rsidR="00915098" w:rsidTr="0008304C">
        <w:trPr>
          <w:trHeight w:val="737"/>
        </w:trPr>
        <w:tc>
          <w:tcPr>
            <w:tcW w:w="708" w:type="dxa"/>
            <w:vAlign w:val="center"/>
          </w:tcPr>
          <w:p w:rsidR="00915098" w:rsidRPr="00915098" w:rsidRDefault="00915098" w:rsidP="00915098">
            <w:pPr>
              <w:jc w:val="center"/>
              <w:rPr>
                <w:b/>
                <w:szCs w:val="21"/>
              </w:rPr>
            </w:pPr>
            <w:r w:rsidRPr="00915098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5388" w:type="dxa"/>
            <w:vAlign w:val="center"/>
          </w:tcPr>
          <w:p w:rsidR="00915098" w:rsidRPr="00417A17" w:rsidRDefault="00417A17" w:rsidP="00417A17">
            <w:pPr>
              <w:jc w:val="center"/>
              <w:rPr>
                <w:b/>
                <w:szCs w:val="21"/>
              </w:rPr>
            </w:pPr>
            <w:r w:rsidRPr="00417A17">
              <w:rPr>
                <w:rFonts w:hint="eastAsia"/>
                <w:b/>
                <w:szCs w:val="21"/>
              </w:rPr>
              <w:t>药店名称</w:t>
            </w:r>
          </w:p>
        </w:tc>
        <w:tc>
          <w:tcPr>
            <w:tcW w:w="4677" w:type="dxa"/>
            <w:vAlign w:val="center"/>
          </w:tcPr>
          <w:p w:rsidR="00915098" w:rsidRPr="00417A17" w:rsidRDefault="00417A17" w:rsidP="00417A17">
            <w:pPr>
              <w:jc w:val="center"/>
              <w:rPr>
                <w:b/>
                <w:szCs w:val="21"/>
              </w:rPr>
            </w:pPr>
            <w:r w:rsidRPr="00417A17">
              <w:rPr>
                <w:rFonts w:hint="eastAsia"/>
                <w:b/>
                <w:szCs w:val="21"/>
              </w:rPr>
              <w:t>地址</w:t>
            </w:r>
          </w:p>
        </w:tc>
      </w:tr>
      <w:tr w:rsidR="0008304C" w:rsidTr="0008304C">
        <w:trPr>
          <w:trHeight w:val="737"/>
        </w:trPr>
        <w:tc>
          <w:tcPr>
            <w:tcW w:w="708" w:type="dxa"/>
            <w:vAlign w:val="center"/>
          </w:tcPr>
          <w:p w:rsidR="0008304C" w:rsidRPr="00915098" w:rsidRDefault="0008304C" w:rsidP="0091509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88" w:type="dxa"/>
            <w:vAlign w:val="center"/>
          </w:tcPr>
          <w:p w:rsidR="0008304C" w:rsidRPr="0008304C" w:rsidRDefault="003337DF" w:rsidP="00973201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B76706"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国药控股国大药房广西连锁有限公司  柳城振兴路店</w:t>
            </w:r>
          </w:p>
        </w:tc>
        <w:tc>
          <w:tcPr>
            <w:tcW w:w="4677" w:type="dxa"/>
            <w:vAlign w:val="center"/>
          </w:tcPr>
          <w:p w:rsidR="0008304C" w:rsidRPr="0008304C" w:rsidRDefault="003337DF" w:rsidP="0097320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76706">
              <w:rPr>
                <w:rFonts w:ascii="仿宋_GB2312" w:eastAsia="仿宋_GB2312" w:hAnsiTheme="minorEastAsia" w:hint="eastAsia"/>
                <w:sz w:val="30"/>
                <w:szCs w:val="30"/>
              </w:rPr>
              <w:t>广西壮族自治区柳州市柳城县大埔镇</w:t>
            </w:r>
            <w:r w:rsidRPr="00B76706"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振兴</w:t>
            </w:r>
            <w:r w:rsidRPr="00B76706">
              <w:rPr>
                <w:rFonts w:ascii="仿宋_GB2312" w:eastAsia="仿宋_GB2312" w:hAnsiTheme="minorEastAsia" w:hint="eastAsia"/>
                <w:sz w:val="30"/>
                <w:szCs w:val="30"/>
              </w:rPr>
              <w:t>路东侧（鑫之圆商业楼）一层102，103号商铺 (建筑面积83.93平方米；营业面积81.83平方米)</w:t>
            </w:r>
          </w:p>
        </w:tc>
      </w:tr>
      <w:tr w:rsidR="0008304C" w:rsidTr="0008304C">
        <w:trPr>
          <w:trHeight w:val="737"/>
        </w:trPr>
        <w:tc>
          <w:tcPr>
            <w:tcW w:w="708" w:type="dxa"/>
            <w:vAlign w:val="center"/>
          </w:tcPr>
          <w:p w:rsidR="0008304C" w:rsidRPr="00915098" w:rsidRDefault="0008304C" w:rsidP="0091509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88" w:type="dxa"/>
            <w:vAlign w:val="center"/>
          </w:tcPr>
          <w:p w:rsidR="0008304C" w:rsidRPr="0008304C" w:rsidRDefault="003337DF" w:rsidP="00973201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B76706"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广西鸿翔一心堂药业有限责任公司柳城柳糖路连锁二店</w:t>
            </w:r>
          </w:p>
        </w:tc>
        <w:tc>
          <w:tcPr>
            <w:tcW w:w="4677" w:type="dxa"/>
            <w:vAlign w:val="center"/>
          </w:tcPr>
          <w:p w:rsidR="0008304C" w:rsidRPr="0008304C" w:rsidRDefault="003337DF" w:rsidP="0097320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76706">
              <w:rPr>
                <w:rFonts w:ascii="仿宋_GB2312" w:eastAsia="仿宋_GB2312" w:hAnsiTheme="minorEastAsia" w:hint="eastAsia"/>
                <w:sz w:val="30"/>
                <w:szCs w:val="30"/>
              </w:rPr>
              <w:t>柳城县大埔镇</w:t>
            </w:r>
            <w:r w:rsidRPr="00B76706"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柳糖</w:t>
            </w:r>
            <w:r w:rsidRPr="00B76706">
              <w:rPr>
                <w:rFonts w:ascii="仿宋_GB2312" w:eastAsia="仿宋_GB2312" w:hAnsiTheme="minorEastAsia" w:hint="eastAsia"/>
                <w:sz w:val="30"/>
                <w:szCs w:val="30"/>
              </w:rPr>
              <w:t>路16号（商贸城）5栋3号(建筑面积81.8平方米；营业面积71平方米)</w:t>
            </w:r>
          </w:p>
        </w:tc>
      </w:tr>
      <w:tr w:rsidR="0008304C" w:rsidTr="0008304C">
        <w:trPr>
          <w:trHeight w:val="737"/>
        </w:trPr>
        <w:tc>
          <w:tcPr>
            <w:tcW w:w="708" w:type="dxa"/>
            <w:vAlign w:val="center"/>
          </w:tcPr>
          <w:p w:rsidR="0008304C" w:rsidRPr="00915098" w:rsidRDefault="0008304C" w:rsidP="0091509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88" w:type="dxa"/>
            <w:vAlign w:val="center"/>
          </w:tcPr>
          <w:p w:rsidR="0008304C" w:rsidRPr="0008304C" w:rsidRDefault="003337DF" w:rsidP="00973201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B76706">
              <w:rPr>
                <w:rFonts w:ascii="仿宋_GB2312" w:eastAsia="仿宋_GB2312" w:hint="eastAsia"/>
                <w:sz w:val="30"/>
                <w:szCs w:val="30"/>
              </w:rPr>
              <w:t>广西大参林连锁药店有限公司柳城东泉二分店</w:t>
            </w:r>
          </w:p>
        </w:tc>
        <w:tc>
          <w:tcPr>
            <w:tcW w:w="4677" w:type="dxa"/>
            <w:vAlign w:val="center"/>
          </w:tcPr>
          <w:p w:rsidR="0008304C" w:rsidRPr="0008304C" w:rsidRDefault="003337DF" w:rsidP="0097320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76706">
              <w:rPr>
                <w:rFonts w:ascii="仿宋_GB2312" w:eastAsia="仿宋_GB2312" w:hint="eastAsia"/>
                <w:sz w:val="30"/>
                <w:szCs w:val="30"/>
              </w:rPr>
              <w:t>广西壮族自治区柳州市柳城县东泉镇建设路68号（商贸中心）6栋1—18、1—19号一楼门面</w:t>
            </w:r>
            <w:r w:rsidRPr="00B76706">
              <w:rPr>
                <w:rFonts w:ascii="仿宋_GB2312" w:eastAsia="仿宋_GB2312" w:hAnsiTheme="minorEastAsia" w:hint="eastAsia"/>
                <w:sz w:val="30"/>
                <w:szCs w:val="30"/>
              </w:rPr>
              <w:t>(建筑面积90平方米；营业面积70平方米)</w:t>
            </w:r>
          </w:p>
        </w:tc>
      </w:tr>
    </w:tbl>
    <w:p w:rsidR="00915098" w:rsidRPr="00915098" w:rsidRDefault="00915098">
      <w:pPr>
        <w:rPr>
          <w:b/>
          <w:sz w:val="36"/>
          <w:szCs w:val="36"/>
        </w:rPr>
      </w:pPr>
    </w:p>
    <w:sectPr w:rsidR="00915098" w:rsidRPr="00915098" w:rsidSect="00770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739" w:rsidRDefault="00F82739" w:rsidP="0008304C">
      <w:r>
        <w:separator/>
      </w:r>
    </w:p>
  </w:endnote>
  <w:endnote w:type="continuationSeparator" w:id="0">
    <w:p w:rsidR="00F82739" w:rsidRDefault="00F82739" w:rsidP="00083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739" w:rsidRDefault="00F82739" w:rsidP="0008304C">
      <w:r>
        <w:separator/>
      </w:r>
    </w:p>
  </w:footnote>
  <w:footnote w:type="continuationSeparator" w:id="0">
    <w:p w:rsidR="00F82739" w:rsidRDefault="00F82739" w:rsidP="000830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098"/>
    <w:rsid w:val="0008304C"/>
    <w:rsid w:val="00096A62"/>
    <w:rsid w:val="000B2B41"/>
    <w:rsid w:val="001506A0"/>
    <w:rsid w:val="001822F1"/>
    <w:rsid w:val="0021109B"/>
    <w:rsid w:val="002160CF"/>
    <w:rsid w:val="00240B01"/>
    <w:rsid w:val="00261960"/>
    <w:rsid w:val="002C74BD"/>
    <w:rsid w:val="003109C5"/>
    <w:rsid w:val="003337DF"/>
    <w:rsid w:val="00373BEB"/>
    <w:rsid w:val="00414131"/>
    <w:rsid w:val="00416AB5"/>
    <w:rsid w:val="00417A17"/>
    <w:rsid w:val="0047347F"/>
    <w:rsid w:val="005351AB"/>
    <w:rsid w:val="005760A1"/>
    <w:rsid w:val="00596ADF"/>
    <w:rsid w:val="005A7A88"/>
    <w:rsid w:val="006061D3"/>
    <w:rsid w:val="006B5DDB"/>
    <w:rsid w:val="00731DB4"/>
    <w:rsid w:val="007702BB"/>
    <w:rsid w:val="007904F1"/>
    <w:rsid w:val="007B03B5"/>
    <w:rsid w:val="007F27A1"/>
    <w:rsid w:val="00915098"/>
    <w:rsid w:val="009D15AE"/>
    <w:rsid w:val="009D623A"/>
    <w:rsid w:val="00B07A13"/>
    <w:rsid w:val="00B31009"/>
    <w:rsid w:val="00D56668"/>
    <w:rsid w:val="00D90ABB"/>
    <w:rsid w:val="00E670C1"/>
    <w:rsid w:val="00EC1E86"/>
    <w:rsid w:val="00F56AB6"/>
    <w:rsid w:val="00F721B6"/>
    <w:rsid w:val="00F8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83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8304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83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830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>CHINA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4</cp:revision>
  <dcterms:created xsi:type="dcterms:W3CDTF">2020-10-19T07:47:00Z</dcterms:created>
  <dcterms:modified xsi:type="dcterms:W3CDTF">2021-07-15T02:28:00Z</dcterms:modified>
</cp:coreProperties>
</file>