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大埔镇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______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村（社区）死亡人员登记备案表</w:t>
      </w:r>
    </w:p>
    <w:p>
      <w:pPr>
        <w:pStyle w:val="4"/>
        <w:ind w:left="0" w:leftChars="0" w:firstLine="0" w:firstLineChars="0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____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__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__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日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填报单位（公章）：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填报人：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审核人：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联系电话：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填报时间：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47"/>
        <w:gridCol w:w="1223"/>
        <w:gridCol w:w="1110"/>
        <w:gridCol w:w="1515"/>
        <w:gridCol w:w="1050"/>
        <w:gridCol w:w="109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21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</w:rPr>
              <w:t>所属村委（社区）详细住址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</w:rPr>
              <w:t>死者姓名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</w:rPr>
              <w:t>人员类别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</w:rPr>
              <w:t>身份证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</w:rPr>
              <w:t>号码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</w:rPr>
              <w:t>死亡时间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</w:rPr>
              <w:t>家属联系电话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447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备注：1.所属村委（社区）必须填写详细地址，精确到屯、街道、门牌号；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840" w:firstLineChars="3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人员类别填写：一般群众、低保对象、特困人员、优抚对象、高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龄老人、孤儿、残疾人等；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840" w:firstLineChars="3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如当月没有人员死亡的，在表格空白处填无，实行零报告制度。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Times New Roman" w:hAnsi="Times New Roman" w:eastAsia="黑体"/>
          <w:b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8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540"/>
    </w:pPr>
    <w:rPr>
      <w:sz w:val="30"/>
    </w:r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2021-12-27T08:09:08Z</dcterms:created>
  <dc:creator>Administrator</dc:creator>
  <cp:lastModifiedBy>Administrator</cp:lastModifiedBy>
  <dcterms:modified xsi:type="dcterms:W3CDTF">2021-12-27T08:10:40Z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B78F398B05F242F3BF31E1A5F157E216</vt:lpwstr>
  </property>
</Properties>
</file>