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机动车变更登记审批流程图</w:t>
      </w:r>
    </w:p>
    <w:p>
      <w:pPr>
        <w:spacing w:line="520" w:lineRule="exact"/>
        <w:jc w:val="center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hint="eastAsia" w:ascii="华文宋体" w:hAnsi="华文宋体" w:eastAsia="华文宋体"/>
          <w:sz w:val="28"/>
          <w:szCs w:val="28"/>
        </w:rPr>
        <w:t>法定办结时限1个工作日，承诺办结时限1个工作日</w:t>
      </w:r>
    </w:p>
    <w:p>
      <w:pPr>
        <w:jc w:val="center"/>
        <w:rPr>
          <w:rFonts w:ascii="宋体" w:hAnsi="宋体" w:cs="宋体"/>
          <w:bCs/>
          <w:kern w:val="0"/>
          <w:sz w:val="30"/>
          <w:szCs w:val="30"/>
        </w:rPr>
      </w:pPr>
    </w:p>
    <w:p>
      <w:pPr>
        <w:widowControl/>
        <w:rPr>
          <w:rFonts w:ascii="宋体" w:hAnsi="宋体"/>
          <w:b/>
          <w:sz w:val="44"/>
          <w:szCs w:val="44"/>
        </w:rPr>
      </w:pPr>
      <w:r>
        <w:rPr>
          <w:rFonts w:ascii="宋体" w:hAnsi="宋体" w:cs="宋体"/>
          <w:bCs/>
          <w:kern w:val="0"/>
          <w:sz w:val="30"/>
          <w:szCs w:val="30"/>
        </w:rPr>
        <w:pict>
          <v:shape id="_x0000_s1026" o:spid="_x0000_s1026" o:spt="202" type="#_x0000_t202" style="position:absolute;left:0pt;margin-left:175.8pt;margin-top:15.6pt;height:56.4pt;width:117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  <w:p>
                  <w:pPr>
                    <w:ind w:left="315" w:leftChars="100" w:hanging="105" w:hangingChars="50"/>
                  </w:pPr>
                  <w:r>
                    <w:rPr>
                      <w:rFonts w:hint="eastAsia"/>
                    </w:rPr>
                    <w:t>申请人提出申请</w:t>
                  </w:r>
                </w:p>
              </w:txbxContent>
            </v:textbox>
          </v:shape>
        </w:pict>
      </w:r>
    </w:p>
    <w:p>
      <w:pPr>
        <w:widowControl/>
        <w:rPr>
          <w:rFonts w:ascii="宋体" w:hAnsi="宋体"/>
          <w:b/>
          <w:sz w:val="44"/>
          <w:szCs w:val="44"/>
        </w:rPr>
      </w:pPr>
    </w:p>
    <w:p>
      <w:pPr>
        <w:widowControl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pict>
          <v:line id="_x0000_s1034" o:spid="_x0000_s1034" o:spt="20" style="position:absolute;left:0pt;margin-left:233.4pt;margin-top:12pt;height:73.8pt;width:0.55pt;z-index:25165824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widowControl/>
        <w:rPr>
          <w:rFonts w:ascii="宋体" w:hAnsi="宋体"/>
          <w:b/>
          <w:sz w:val="44"/>
          <w:szCs w:val="44"/>
        </w:rPr>
      </w:pPr>
    </w:p>
    <w:p>
      <w:pPr>
        <w:widowControl/>
        <w:rPr>
          <w:rFonts w:ascii="宋体" w:hAnsi="宋体"/>
          <w:b/>
          <w:sz w:val="44"/>
          <w:szCs w:val="44"/>
        </w:rPr>
      </w:pPr>
      <w:r>
        <w:rPr>
          <w:rFonts w:ascii="宋体" w:hAnsi="宋体" w:cs="宋体"/>
          <w:bCs/>
          <w:kern w:val="0"/>
          <w:sz w:val="30"/>
          <w:szCs w:val="30"/>
        </w:rPr>
        <w:pict>
          <v:shape id="_x0000_s1027" o:spid="_x0000_s1027" o:spt="202" type="#_x0000_t202" style="position:absolute;left:0pt;margin-left:403.2pt;margin-top:29.1pt;height:57.8pt;width:85.8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作出不予受理决定并告知向有关部门申请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44"/>
          <w:szCs w:val="44"/>
        </w:rPr>
        <w:pict>
          <v:shape id="_x0000_s1033" o:spid="_x0000_s1033" o:spt="202" type="#_x0000_t202" style="position:absolute;left:0pt;margin-left:324pt;margin-top:15.6pt;height:39pt;width:72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不属于本部</w:t>
                  </w:r>
                </w:p>
                <w:p>
                  <w:r>
                    <w:rPr>
                      <w:rFonts w:hint="eastAsia"/>
                    </w:rPr>
                    <w:t>门职权范围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kern w:val="0"/>
          <w:sz w:val="30"/>
          <w:szCs w:val="30"/>
        </w:rPr>
        <w:pict>
          <v:shape id="_x0000_s1032" o:spid="_x0000_s1032" o:spt="202" type="#_x0000_t202" style="position:absolute;left:0pt;margin-left:81pt;margin-top:15.6pt;height:39pt;width:72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申请材料不</w:t>
                  </w:r>
                </w:p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齐全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kern w:val="0"/>
          <w:sz w:val="30"/>
          <w:szCs w:val="30"/>
        </w:rPr>
        <w:pict>
          <v:shape id="_x0000_s1028" o:spid="_x0000_s1028" o:spt="202" type="#_x0000_t202" style="position:absolute;left:0pt;margin-left:-18pt;margin-top:23.4pt;height:70.2pt;width:90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  <w:p>
                  <w:pPr>
                    <w:ind w:left="210" w:hanging="210" w:hangingChars="100"/>
                  </w:pPr>
                  <w:r>
                    <w:rPr>
                      <w:rFonts w:hint="eastAsia"/>
                    </w:rPr>
                    <w:t>一次性告知申请补全的内容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kern w:val="0"/>
          <w:sz w:val="30"/>
          <w:szCs w:val="30"/>
        </w:rPr>
        <w:pict>
          <v:shape id="_x0000_s1029" o:spid="_x0000_s1029" o:spt="202" type="#_x0000_t202" style="position:absolute;left:0pt;margin-left:162pt;margin-top:23.4pt;height:72pt;width:153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  <w:p>
                  <w:pPr>
                    <w:ind w:left="630" w:hanging="630" w:hangingChars="300"/>
                  </w:pPr>
                  <w:r>
                    <w:rPr>
                      <w:rFonts w:hint="eastAsia"/>
                    </w:rPr>
                    <w:t>受理人员对申请材料当场审查并作出处理</w:t>
                  </w:r>
                </w:p>
              </w:txbxContent>
            </v:textbox>
          </v:shape>
        </w:pict>
      </w:r>
    </w:p>
    <w:p>
      <w:pPr>
        <w:widowControl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pict>
          <v:line id="_x0000_s1036" o:spid="_x0000_s1036" o:spt="20" style="position:absolute;left:0pt;flip:x y;margin-left:72pt;margin-top:31.2pt;height:0pt;width:89.95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rPr>
          <w:rFonts w:ascii="宋体" w:hAnsi="宋体"/>
          <w:b/>
          <w:sz w:val="44"/>
          <w:szCs w:val="44"/>
        </w:rPr>
        <w:pict>
          <v:line id="_x0000_s1045" o:spid="_x0000_s1045" o:spt="20" style="position:absolute;left:0pt;margin-left:231.6pt;margin-top:278.25pt;height:27.6pt;width:0.55pt;z-index:25165824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="宋体" w:hAnsi="宋体"/>
          <w:b/>
          <w:sz w:val="44"/>
          <w:szCs w:val="44"/>
        </w:rPr>
        <w:pict>
          <v:shape id="_x0000_s1043" o:spid="_x0000_s1043" o:spt="202" type="#_x0000_t202" style="position:absolute;left:0pt;margin-left:150.6pt;margin-top:375.45pt;height:31.2pt;width:180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945" w:firstLineChars="450"/>
                  </w:pPr>
                  <w:r>
                    <w:rPr>
                      <w:rFonts w:hint="eastAsia"/>
                    </w:rPr>
                    <w:t>领取牌证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44"/>
          <w:szCs w:val="44"/>
        </w:rPr>
        <w:pict>
          <v:line id="_x0000_s1046" o:spid="_x0000_s1046" o:spt="20" style="position:absolute;left:0pt;flip:x;margin-left:231.55pt;margin-top:342.45pt;height:26.4pt;width:0.65pt;z-index:25165824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="宋体" w:hAnsi="宋体" w:cs="宋体"/>
          <w:bCs/>
          <w:kern w:val="0"/>
          <w:sz w:val="30"/>
          <w:szCs w:val="30"/>
        </w:rPr>
        <w:pict>
          <v:shape id="_x0000_s1042" o:spid="_x0000_s1042" o:spt="202" type="#_x0000_t202" style="position:absolute;left:0pt;margin-left:148.2pt;margin-top:310.65pt;height:31.2pt;width:180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1155" w:firstLineChars="550"/>
                  </w:pPr>
                  <w:r>
                    <w:rPr>
                      <w:rFonts w:hint="eastAsia"/>
                    </w:rPr>
                    <w:t>交   费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44"/>
          <w:szCs w:val="44"/>
        </w:rPr>
        <w:pict>
          <v:shape id="_x0000_s1041" o:spid="_x0000_s1041" o:spt="202" type="#_x0000_t202" style="position:absolute;left:0pt;margin-left:148.65pt;margin-top:247.55pt;height:31.2pt;width:180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630" w:firstLineChars="300"/>
                  </w:pPr>
                  <w:r>
                    <w:rPr>
                      <w:rFonts w:hint="eastAsia"/>
                      <w:lang w:eastAsia="zh-CN"/>
                    </w:rPr>
                    <w:t>车管所</w:t>
                  </w:r>
                  <w:r>
                    <w:rPr>
                      <w:rFonts w:hint="eastAsia"/>
                    </w:rPr>
                    <w:t>办证大厅受理业务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44"/>
          <w:szCs w:val="44"/>
        </w:rPr>
        <w:pict>
          <v:line id="_x0000_s1038" o:spid="_x0000_s1038" o:spt="20" style="position:absolute;left:0pt;margin-left:234.75pt;margin-top:80.6pt;height:37.6pt;width:0.55pt;z-index:25165824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="宋体" w:hAnsi="宋体" w:cs="宋体"/>
          <w:bCs/>
          <w:kern w:val="0"/>
          <w:sz w:val="30"/>
          <w:szCs w:val="30"/>
        </w:rPr>
        <w:pict>
          <v:shape id="_x0000_s1039" o:spid="_x0000_s1039" o:spt="202" type="#_x0000_t202" style="position:absolute;left:0pt;margin-left:130.8pt;margin-top:61.85pt;height:21.85pt;width:207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left="420" w:hanging="420" w:hangingChars="200"/>
                  </w:pPr>
                  <w:r>
                    <w:rPr>
                      <w:rFonts w:hint="eastAsia"/>
                    </w:rPr>
                    <w:t>材料齐全，符合法定形式，当场决定受理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44"/>
          <w:szCs w:val="44"/>
        </w:rPr>
        <w:pict>
          <v:line id="_x0000_s1040" o:spid="_x0000_s1040" o:spt="20" style="position:absolute;left:0pt;margin-left:234.15pt;margin-top:35.7pt;height:29.25pt;width:0.05pt;z-index:2516582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宋体" w:hAnsi="宋体"/>
          <w:b/>
          <w:sz w:val="44"/>
          <w:szCs w:val="44"/>
        </w:rPr>
        <w:pict>
          <v:shape id="_x0000_s1031" o:spid="_x0000_s1031" o:spt="202" type="#_x0000_t202" style="position:absolute;left:0pt;margin-left:153pt;margin-top:122.9pt;height:37.75pt;width:180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left="420" w:hanging="420" w:hangingChars="200"/>
                  </w:pPr>
                  <w:r>
                    <w:rPr>
                      <w:rFonts w:hint="eastAsia"/>
                    </w:rPr>
                    <w:t>变更发动机、车身及车架号、因质量问题更换整车工等变更</w:t>
                  </w:r>
                </w:p>
                <w:p>
                  <w:pPr>
                    <w:ind w:firstLine="420" w:firstLineChars="200"/>
                  </w:pPr>
                </w:p>
              </w:txbxContent>
            </v:textbox>
          </v:shape>
        </w:pict>
      </w:r>
      <w:r>
        <w:rPr>
          <w:rFonts w:ascii="宋体" w:hAnsi="宋体"/>
          <w:b/>
          <w:sz w:val="44"/>
          <w:szCs w:val="44"/>
        </w:rPr>
        <w:pict>
          <v:line id="_x0000_s1035" o:spid="_x0000_s1035" o:spt="20" style="position:absolute;left:0pt;margin-left:315pt;margin-top:0pt;height:0pt;width:81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b/>
          <w:sz w:val="44"/>
          <w:szCs w:val="44"/>
        </w:rPr>
        <w:pict>
          <v:line id="_x0000_s1052" o:spid="_x0000_s1052" o:spt="20" style="position:absolute;left:0pt;margin-left:27.45pt;margin-top:266.45pt;height:0pt;width:111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b/>
          <w:sz w:val="44"/>
          <w:szCs w:val="44"/>
        </w:rPr>
        <w:pict>
          <v:line id="_x0000_s1051" o:spid="_x0000_s1051" o:spt="20" style="position:absolute;left:0pt;margin-left:27.45pt;margin-top:166.75pt;height:99.7pt;width:0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bookmarkStart w:id="0" w:name="_GoBack"/>
      <w:bookmarkEnd w:id="0"/>
      <w:r>
        <w:rPr>
          <w:rFonts w:ascii="宋体" w:hAnsi="宋体"/>
          <w:b/>
          <w:sz w:val="44"/>
          <w:szCs w:val="44"/>
        </w:rPr>
        <w:pict>
          <v:shape id="_x0000_s1049" o:spid="_x0000_s1049" o:spt="202" type="#_x0000_t202" style="position:absolute;left:0pt;margin-left:-17.25pt;margin-top:120.65pt;height:38.9pt;width:90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lang w:eastAsia="zh-CN"/>
                    </w:rPr>
                    <w:t>车管所</w:t>
                  </w:r>
                  <w:r>
                    <w:rPr>
                      <w:rFonts w:hint="eastAsia"/>
                    </w:rPr>
                    <w:t>查验岗查验机动车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44"/>
          <w:szCs w:val="44"/>
        </w:rPr>
        <w:pict>
          <v:shape id="_x0000_s1047" o:spid="_x0000_s1047" o:spt="202" type="#_x0000_t202" style="position:absolute;left:0pt;margin-left:76.5pt;margin-top:98.45pt;height:28.5pt;width:67.95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其他变更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44"/>
          <w:szCs w:val="44"/>
        </w:rPr>
        <w:pict>
          <v:line id="_x0000_s1048" o:spid="_x0000_s1048" o:spt="20" style="position:absolute;left:0pt;flip:x;margin-left:233.25pt;margin-top:218.9pt;height:23.4pt;width:0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 w:cs="宋体"/>
          <w:bCs/>
          <w:kern w:val="0"/>
          <w:sz w:val="30"/>
          <w:szCs w:val="30"/>
        </w:rPr>
        <w:pict>
          <v:shape id="_x0000_s1030" o:spid="_x0000_s1030" o:spt="202" type="#_x0000_t202" style="position:absolute;left:0pt;margin-left:150pt;margin-top:187.7pt;height:31.2pt;width:180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机动车安全检验机构上线检验、拍照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44"/>
          <w:szCs w:val="44"/>
        </w:rPr>
        <w:pict>
          <v:line id="_x0000_s1044" o:spid="_x0000_s1044" o:spt="20" style="position:absolute;left:0pt;flip:x;margin-left:234pt;margin-top:160.65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b/>
          <w:sz w:val="44"/>
          <w:szCs w:val="44"/>
        </w:rPr>
        <w:pict>
          <v:line id="_x0000_s1037" o:spid="_x0000_s1037" o:spt="20" style="position:absolute;left:0pt;flip:x;margin-left:81pt;margin-top:135.75pt;height:0pt;width:57.45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961"/>
    <w:rsid w:val="00140961"/>
    <w:rsid w:val="00806F19"/>
    <w:rsid w:val="00951662"/>
    <w:rsid w:val="00A67C62"/>
    <w:rsid w:val="00CB0F01"/>
    <w:rsid w:val="00CE56E9"/>
    <w:rsid w:val="2ECB440C"/>
    <w:rsid w:val="5F382829"/>
    <w:rsid w:val="6BC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27"/>
    <customShpInfo spid="_x0000_s1033"/>
    <customShpInfo spid="_x0000_s1032"/>
    <customShpInfo spid="_x0000_s1028"/>
    <customShpInfo spid="_x0000_s1029"/>
    <customShpInfo spid="_x0000_s1036"/>
    <customShpInfo spid="_x0000_s1045"/>
    <customShpInfo spid="_x0000_s1043"/>
    <customShpInfo spid="_x0000_s1046"/>
    <customShpInfo spid="_x0000_s1042"/>
    <customShpInfo spid="_x0000_s1041"/>
    <customShpInfo spid="_x0000_s1038"/>
    <customShpInfo spid="_x0000_s1039"/>
    <customShpInfo spid="_x0000_s1040"/>
    <customShpInfo spid="_x0000_s1031"/>
    <customShpInfo spid="_x0000_s1035"/>
    <customShpInfo spid="_x0000_s1052"/>
    <customShpInfo spid="_x0000_s1051"/>
    <customShpInfo spid="_x0000_s1049"/>
    <customShpInfo spid="_x0000_s1047"/>
    <customShpInfo spid="_x0000_s1048"/>
    <customShpInfo spid="_x0000_s1030"/>
    <customShpInfo spid="_x0000_s1044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</Words>
  <Characters>44</Characters>
  <Lines>1</Lines>
  <Paragraphs>1</Paragraphs>
  <TotalTime>2</TotalTime>
  <ScaleCrop>false</ScaleCrop>
  <LinksUpToDate>false</LinksUpToDate>
  <CharactersWithSpaces>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2018-08-09T09:03:00Z</dcterms:created>
  <dc:creator>Microsoft</dc:creator>
  <cp:lastModifiedBy>离我远点</cp:lastModifiedBy>
  <dcterms:modified xsi:type="dcterms:W3CDTF">2021-02-23T06:24:48Z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