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9005E">
      <w:pPr>
        <w:spacing w:line="560" w:lineRule="exact"/>
        <w:rPr>
          <w:rFonts w:hint="eastAsia" w:ascii="仿宋_GB2312" w:hAnsi="仿宋_GB2312" w:eastAsia="仿宋_GB2312" w:cs="仿宋_GB2312"/>
          <w:bCs/>
          <w:color w:val="auto"/>
          <w:kern w:val="3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3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kern w:val="32"/>
          <w:sz w:val="32"/>
          <w:szCs w:val="32"/>
          <w:highlight w:val="none"/>
          <w:lang w:val="en-US" w:eastAsia="zh-CN"/>
        </w:rPr>
        <w:t>2</w:t>
      </w:r>
    </w:p>
    <w:p w14:paraId="138C45F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38F00CD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非全日制用工证明</w:t>
      </w:r>
    </w:p>
    <w:bookmarkEnd w:id="0"/>
    <w:p w14:paraId="66DC56F2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兹证明：</w:t>
      </w:r>
    </w:p>
    <w:p w14:paraId="3FD9DE35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本单位（名称）：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（统一社会信用代码）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：      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；联系电话：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</w:t>
      </w:r>
    </w:p>
    <w:p w14:paraId="29AEA271">
      <w:pPr>
        <w:spacing w:line="56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地址：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与劳动者（姓名）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，</w:t>
      </w:r>
    </w:p>
    <w:p w14:paraId="52067976">
      <w:pPr>
        <w:spacing w:line="56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身份证号码：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日起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日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止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，建立非全日制用工关系。劳动者在本单位从事的岗位/工作内容为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：                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。双方约定并实际履行的情况如下：</w:t>
      </w:r>
    </w:p>
    <w:p w14:paraId="5642A15F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1.工作时间：劳动者平均每日工作时间不超过 _____ 小时 ，每周累计工作时间不超过 _____ 小时 。</w:t>
      </w:r>
    </w:p>
    <w:p w14:paraId="35BE4451">
      <w:pPr>
        <w:spacing w:line="560" w:lineRule="exact"/>
        <w:ind w:firstLine="640" w:firstLineChars="200"/>
        <w:rPr>
          <w:rFonts w:hint="default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2.结算周期：劳动报酬结算支付周期最长不超过十五天。劳动者小时工资标准为：______ 元/小时（人民币）。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工资通过（现金/转账）发放，每月工资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______ 元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 w14:paraId="69E133E1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3.用工性质：本用工关系符合《中华人民共和国劳动合同法》第六十八条关于非全日制用工的规定，属于非全日制用工性质。</w:t>
      </w:r>
    </w:p>
    <w:p w14:paraId="453F6C9A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证明用途：本证明仅用于办理灵活就业社会保险补贴申请。</w:t>
      </w:r>
    </w:p>
    <w:p w14:paraId="4EDAD411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73EB5C14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特此证明！</w:t>
      </w:r>
    </w:p>
    <w:p w14:paraId="6BB1E534">
      <w:pPr>
        <w:wordWrap w:val="0"/>
        <w:snapToGrid w:val="0"/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单位（盖章）：          </w:t>
      </w:r>
    </w:p>
    <w:p w14:paraId="2A6CA082">
      <w:pPr>
        <w:snapToGrid w:val="0"/>
        <w:spacing w:line="560" w:lineRule="exact"/>
        <w:ind w:firstLine="640" w:firstLineChars="200"/>
        <w:jc w:val="right"/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日期： ____ 年 __月 __日</w:t>
      </w:r>
    </w:p>
    <w:p w14:paraId="43634A23">
      <w:pPr>
        <w:rPr>
          <w:rFonts w:hint="eastAsia"/>
          <w:lang w:val="en-US" w:eastAsia="zh-CN"/>
        </w:rPr>
      </w:pPr>
    </w:p>
    <w:p w14:paraId="7453E85E"/>
    <w:sectPr>
      <w:pgSz w:w="11907" w:h="16840"/>
      <w:pgMar w:top="1134" w:right="1474" w:bottom="1134" w:left="1587" w:header="0" w:footer="799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F5649"/>
    <w:rsid w:val="23E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2026-01-16T00:46:00Z</dcterms:created>
  <dc:creator>今晚不熬夜喔</dc:creator>
  <cp:lastModifiedBy>今晚不熬夜喔</cp:lastModifiedBy>
  <dcterms:modified xsi:type="dcterms:W3CDTF">2026-01-16T00:46:46Z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994AD2C4925A407083DD3E3C0ADBC8F3_11</vt:lpwstr>
  </property>
  <property fmtid="{D5CDD505-2E9C-101B-9397-08002B2CF9AE}" pid="4" name="KSOTemplateDocerSaveRecord">
    <vt:lpwstr>eyJoZGlkIjoiMjFlN2I3ZDE5YThmNWY5ZTFjY2MwMjIyZjQ0MDM1MjEiLCJ1c2VySWQiOiIxMDc5NTUxOTYwIn0=</vt:lpwstr>
  </property>
</Properties>
</file>