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="109" w:tblpY="109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080"/>
        <w:gridCol w:w="900"/>
        <w:gridCol w:w="1107"/>
        <w:gridCol w:w="1413"/>
        <w:gridCol w:w="25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园所名称</w:t>
            </w:r>
          </w:p>
        </w:tc>
        <w:tc>
          <w:tcPr>
            <w:tcW w:w="30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柳城县中心幼儿园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城北园区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举办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257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柳城县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办学地址</w:t>
            </w:r>
          </w:p>
        </w:tc>
        <w:tc>
          <w:tcPr>
            <w:tcW w:w="308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柳城县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板桥路1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号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等  级</w:t>
            </w:r>
          </w:p>
        </w:tc>
        <w:tc>
          <w:tcPr>
            <w:tcW w:w="257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优秀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开办时间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2018.08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是否普惠性幼儿园</w:t>
            </w:r>
          </w:p>
        </w:tc>
        <w:tc>
          <w:tcPr>
            <w:tcW w:w="257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6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收费情况</w:t>
            </w:r>
          </w:p>
        </w:tc>
        <w:tc>
          <w:tcPr>
            <w:tcW w:w="707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保育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费：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350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元/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、生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707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伙食费：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12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元/天、生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建筑面积   （平方米）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3087平方米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户外场地       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（平方米）</w:t>
            </w:r>
          </w:p>
        </w:tc>
        <w:tc>
          <w:tcPr>
            <w:tcW w:w="257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1335平方米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6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在园幼儿数</w:t>
            </w:r>
          </w:p>
        </w:tc>
        <w:tc>
          <w:tcPr>
            <w:tcW w:w="198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506</w:t>
            </w:r>
          </w:p>
        </w:tc>
        <w:tc>
          <w:tcPr>
            <w:tcW w:w="110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班级数</w:t>
            </w:r>
          </w:p>
        </w:tc>
        <w:tc>
          <w:tcPr>
            <w:tcW w:w="141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2 </w:t>
            </w:r>
          </w:p>
        </w:tc>
        <w:tc>
          <w:tcPr>
            <w:tcW w:w="2577" w:type="dxa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大班：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77" w:type="dxa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中班：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6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77" w:type="dxa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小班：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62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80" w:type="dxa"/>
            <w:gridSpan w:val="2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107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13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577" w:type="dxa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托班：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园长情况</w:t>
            </w:r>
          </w:p>
        </w:tc>
        <w:tc>
          <w:tcPr>
            <w:tcW w:w="7077" w:type="dxa"/>
            <w:gridSpan w:val="5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本科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是否有教师资格证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                         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是否有园长任职资格培训证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16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专任教师数</w:t>
            </w:r>
          </w:p>
        </w:tc>
        <w:tc>
          <w:tcPr>
            <w:tcW w:w="3087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保育员数</w:t>
            </w:r>
          </w:p>
        </w:tc>
        <w:tc>
          <w:tcPr>
            <w:tcW w:w="257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2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专任教师学历及        资格证情况</w:t>
            </w:r>
          </w:p>
        </w:tc>
        <w:tc>
          <w:tcPr>
            <w:tcW w:w="5997" w:type="dxa"/>
            <w:gridSpan w:val="4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本科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  <w:u w:val="single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人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专科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  <w:u w:val="singl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人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中专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0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人</w:t>
            </w:r>
          </w:p>
          <w:p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教师资格证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  <w:u w:val="single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人    学前专业毕业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1"/>
                <w:szCs w:val="21"/>
                <w:u w:val="single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70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近三年获得荣誉称号</w:t>
            </w:r>
          </w:p>
        </w:tc>
        <w:tc>
          <w:tcPr>
            <w:tcW w:w="5997" w:type="dxa"/>
            <w:gridSpan w:val="4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2019、2020年评为托幼机构卫生保健先进单位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270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97" w:type="dxa"/>
            <w:gridSpan w:val="4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2018、2019、2020年常规检查优秀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70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97" w:type="dxa"/>
            <w:gridSpan w:val="4"/>
            <w:noWrap w:val="0"/>
            <w:vAlign w:val="center"/>
          </w:tcPr>
          <w:p>
            <w:pP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270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997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柳城县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幼儿园基本信息备案公示表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（公办）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F1C28"/>
    <w:rsid w:val="023F1C28"/>
    <w:rsid w:val="72C56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2021-05-05T05:05:00Z</dcterms:created>
  <dc:creator>长歌恨</dc:creator>
  <cp:lastModifiedBy>长歌恨</cp:lastModifiedBy>
  <cp:lastPrinted>2021-05-05T05:24:34Z</cp:lastPrinted>
  <dcterms:modified xsi:type="dcterms:W3CDTF">2021-05-05T05:27:49Z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