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shd w:val="clear" w:color="auto" w:fill="auto"/>
        <w:spacing w:after="200"/>
        <w:ind w:left="0"/>
        <w:jc w:val="center"/>
      </w:pPr>
      <w:bookmarkStart w:id="2" w:name="_GoBack"/>
      <w:bookmarkEnd w:id="2"/>
      <w:bookmarkStart w:id="0" w:name="bookmark0"/>
      <w:bookmarkStart w:id="1" w:name="bookmark1"/>
      <w:r>
        <w:rPr>
          <w:color w:val="000000"/>
        </w:rPr>
        <w:t>不动产登记资料查询申请书</w:t>
      </w:r>
      <w:bookmarkEnd w:id="0"/>
      <w:bookmarkEnd w:id="1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6"/>
        <w:gridCol w:w="2318"/>
        <w:gridCol w:w="3821"/>
        <w:gridCol w:w="1022"/>
        <w:gridCol w:w="20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exac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320" w:line="31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spacing w:before="320" w:line="31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spacing w:before="320" w:line="31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</w:t>
            </w:r>
          </w:p>
          <w:p>
            <w:pPr>
              <w:pStyle w:val="14"/>
              <w:shd w:val="clear" w:color="auto" w:fill="auto"/>
              <w:spacing w:before="320" w:line="31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请</w:t>
            </w:r>
          </w:p>
          <w:p>
            <w:pPr>
              <w:pStyle w:val="14"/>
              <w:shd w:val="clear" w:color="auto" w:fill="auto"/>
              <w:spacing w:before="320" w:line="31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人</w:t>
            </w:r>
          </w:p>
          <w:p>
            <w:pPr>
              <w:pStyle w:val="14"/>
              <w:shd w:val="clear" w:color="auto" w:fill="auto"/>
              <w:spacing w:before="320" w:line="31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填</w:t>
            </w:r>
          </w:p>
          <w:p>
            <w:pPr>
              <w:pStyle w:val="14"/>
              <w:shd w:val="clear" w:color="auto" w:fill="auto"/>
              <w:spacing w:before="320" w:line="31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写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申请人姓名（名称）</w:t>
            </w:r>
          </w:p>
        </w:tc>
        <w:tc>
          <w:tcPr>
            <w:tcW w:w="48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证件类型及号码</w:t>
            </w:r>
          </w:p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（非身份证或证件号码变更过的须注明）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48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XXXXXXXXXXXXXXXXXXX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代理人姓名</w:t>
            </w:r>
          </w:p>
        </w:tc>
        <w:tc>
          <w:tcPr>
            <w:tcW w:w="48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证件类型及号码</w:t>
            </w:r>
          </w:p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（非身份证或证件号码变更过的须注明）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61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不动产坐落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不动产权利人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61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XXXXXXXXXXXXXXXXXXXXXXX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查询目的</w:t>
            </w:r>
          </w:p>
        </w:tc>
        <w:tc>
          <w:tcPr>
            <w:tcW w:w="68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tabs>
                <w:tab w:val="left" w:pos="1128"/>
                <w:tab w:val="left" w:pos="3178"/>
              </w:tabs>
              <w:spacing w:after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□退税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□增加公摊面积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□办理土地证 ■遗失补证</w:t>
            </w:r>
          </w:p>
          <w:p>
            <w:pPr>
              <w:pStyle w:val="14"/>
              <w:shd w:val="clear" w:color="auto" w:fill="auto"/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□办理继承、赠与公证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______________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查询内容</w:t>
            </w:r>
          </w:p>
        </w:tc>
        <w:tc>
          <w:tcPr>
            <w:tcW w:w="68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tabs>
                <w:tab w:val="left" w:pos="3106"/>
              </w:tabs>
              <w:spacing w:after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□不动产自然状况信息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■不动产</w:t>
            </w:r>
            <w:r>
              <w:rPr>
                <w:rFonts w:hint="eastAsia"/>
                <w:color w:val="000000"/>
                <w:sz w:val="24"/>
                <w:szCs w:val="24"/>
              </w:rPr>
              <w:t>权利</w:t>
            </w:r>
            <w:r>
              <w:rPr>
                <w:color w:val="000000"/>
                <w:sz w:val="24"/>
                <w:szCs w:val="24"/>
              </w:rPr>
              <w:t>信息</w:t>
            </w:r>
          </w:p>
          <w:p>
            <w:pPr>
              <w:pStyle w:val="14"/>
              <w:shd w:val="clear" w:color="auto" w:fill="auto"/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□不动产</w:t>
            </w:r>
            <w:r>
              <w:rPr>
                <w:rFonts w:hint="eastAsia"/>
                <w:color w:val="000000"/>
                <w:sz w:val="24"/>
                <w:szCs w:val="24"/>
              </w:rPr>
              <w:t>查</w:t>
            </w:r>
            <w:r>
              <w:rPr>
                <w:color w:val="000000"/>
                <w:sz w:val="24"/>
                <w:szCs w:val="24"/>
              </w:rPr>
              <w:t>封或其他限制登记信息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3" w:hRule="exact"/>
          <w:jc w:val="center"/>
        </w:trPr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复制</w:t>
            </w:r>
            <w:r>
              <w:rPr>
                <w:color w:val="000000"/>
                <w:sz w:val="24"/>
                <w:szCs w:val="24"/>
              </w:rPr>
              <w:t>资料清单</w:t>
            </w:r>
          </w:p>
        </w:tc>
        <w:tc>
          <w:tcPr>
            <w:tcW w:w="68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□栋证及平面图（多用于加公摊、办理土地证） □存根及平面图（多用于遗失补证） □契税发票（多用于缴税）</w:t>
            </w:r>
          </w:p>
          <w:p>
            <w:pPr>
              <w:pStyle w:val="14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□购房合同</w:t>
            </w:r>
          </w:p>
          <w:p>
            <w:pPr>
              <w:pStyle w:val="14"/>
              <w:shd w:val="clear" w:color="auto" w:fill="auto"/>
              <w:tabs>
                <w:tab w:val="left" w:pos="2280"/>
              </w:tabs>
              <w:spacing w:line="302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□不动产发票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2" w:hRule="exact"/>
          <w:jc w:val="center"/>
        </w:trPr>
        <w:tc>
          <w:tcPr>
            <w:tcW w:w="98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312" w:lineRule="exact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承诺:本表填写内容及提交的申请材料真实、合法、有效，并严格按照有关要求查阅、利用</w:t>
            </w:r>
          </w:p>
          <w:p>
            <w:pPr>
              <w:pStyle w:val="1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不动产登记资料，严格按照查询目的使用查询结果。如有虚假或违反，由本人（单位）承担相 关法律责任。</w:t>
            </w:r>
          </w:p>
          <w:p>
            <w:pPr>
              <w:pStyle w:val="14"/>
              <w:shd w:val="clear" w:color="auto" w:fill="auto"/>
              <w:spacing w:line="312" w:lineRule="exact"/>
              <w:ind w:left="4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申请人（代理人）：</w:t>
            </w:r>
            <w:r>
              <w:rPr>
                <w:color w:val="000000"/>
                <w:sz w:val="24"/>
                <w:szCs w:val="24"/>
                <w:lang w:val="en-US" w:bidi="en-US"/>
              </w:rPr>
              <w:t>XXXXXXXX</w:t>
            </w:r>
          </w:p>
          <w:p>
            <w:pPr>
              <w:pStyle w:val="14"/>
              <w:shd w:val="clear" w:color="auto" w:fill="auto"/>
              <w:spacing w:line="312" w:lineRule="exact"/>
              <w:ind w:left="5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（签章）</w:t>
            </w:r>
          </w:p>
          <w:p>
            <w:pPr>
              <w:pStyle w:val="14"/>
              <w:shd w:val="clear" w:color="auto" w:fill="auto"/>
              <w:tabs>
                <w:tab w:val="left" w:pos="6357"/>
                <w:tab w:val="left" w:pos="7437"/>
                <w:tab w:val="left" w:pos="8517"/>
              </w:tabs>
              <w:spacing w:line="312" w:lineRule="exact"/>
              <w:ind w:left="4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申请日期：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处理</w:t>
            </w:r>
          </w:p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9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hd w:val="clear" w:color="auto" w:fill="auto"/>
              <w:tabs>
                <w:tab w:val="left" w:pos="2328"/>
                <w:tab w:val="left" w:pos="847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复制</w:t>
            </w:r>
            <w:r>
              <w:rPr>
                <w:color w:val="000000"/>
                <w:sz w:val="24"/>
                <w:szCs w:val="24"/>
              </w:rPr>
              <w:t>资料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（二维编码：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）</w:t>
            </w:r>
          </w:p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□出具证明</w:t>
            </w:r>
          </w:p>
          <w:p>
            <w:pPr>
              <w:pStyle w:val="14"/>
              <w:shd w:val="clear" w:color="auto" w:fill="auto"/>
              <w:tabs>
                <w:tab w:val="left" w:pos="452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□打印记录清单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经办人：</w:t>
            </w:r>
          </w:p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□无法查询，不予证明。</w:t>
            </w:r>
          </w:p>
          <w:p>
            <w:pPr>
              <w:pStyle w:val="14"/>
              <w:shd w:val="clear" w:color="auto" w:fill="auto"/>
              <w:tabs>
                <w:tab w:val="left" w:pos="1402"/>
                <w:tab w:val="left" w:pos="2482"/>
                <w:tab w:val="left" w:pos="3600"/>
              </w:tabs>
              <w:ind w:right="5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领取方式</w:t>
            </w:r>
          </w:p>
        </w:tc>
        <w:tc>
          <w:tcPr>
            <w:tcW w:w="9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现场领取</w:t>
            </w:r>
          </w:p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邮寄（地址：</w:t>
            </w:r>
            <w:r>
              <w:rPr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>
            <w:pPr>
              <w:pStyle w:val="14"/>
              <w:shd w:val="clear" w:color="auto" w:fill="auto"/>
              <w:tabs>
                <w:tab w:val="left" w:pos="341"/>
              </w:tabs>
              <w:spacing w:line="302" w:lineRule="exact"/>
              <w:ind w:left="340" w:hanging="34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1" w:hRule="exac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tabs>
                <w:tab w:val="left" w:pos="341"/>
              </w:tabs>
              <w:spacing w:line="302" w:lineRule="exact"/>
              <w:ind w:left="340" w:hanging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本查询结果完全依据申请人提供的不动产坐落及</w:t>
            </w:r>
            <w:r>
              <w:rPr>
                <w:rFonts w:hint="eastAsia"/>
                <w:color w:val="000000"/>
                <w:sz w:val="24"/>
                <w:szCs w:val="24"/>
              </w:rPr>
              <w:t>权利人名称</w:t>
            </w:r>
            <w:r>
              <w:rPr>
                <w:color w:val="000000"/>
                <w:sz w:val="24"/>
                <w:szCs w:val="24"/>
              </w:rPr>
              <w:t>等资料查询，若与实际情况不符的，以原始登记凭证为准。</w:t>
            </w:r>
          </w:p>
          <w:p>
            <w:pPr>
              <w:pStyle w:val="14"/>
              <w:shd w:val="clear" w:color="auto" w:fill="auto"/>
              <w:tabs>
                <w:tab w:val="left" w:pos="360"/>
              </w:tabs>
              <w:spacing w:line="302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本查询为公示性查询，仅起告知作用，不作为不动产登记依据。</w:t>
            </w:r>
          </w:p>
          <w:p>
            <w:pPr>
              <w:pStyle w:val="14"/>
              <w:shd w:val="clear" w:color="auto" w:fill="auto"/>
              <w:tabs>
                <w:tab w:val="left" w:pos="360"/>
              </w:tabs>
              <w:spacing w:line="30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3、查询注意事项详见背面申请材料表。</w:t>
            </w:r>
          </w:p>
        </w:tc>
      </w:tr>
    </w:tbl>
    <w:p>
      <w:pPr>
        <w:spacing w:line="1" w:lineRule="exact"/>
        <w:rPr>
          <w:rFonts w:hint="eastAsia"/>
        </w:rPr>
      </w:pPr>
      <w:r>
        <w:br w:type="page"/>
      </w:r>
    </w:p>
    <w:p>
      <w:pPr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不动产登记资料查询申请材料表（权利人查询）</w:t>
      </w:r>
    </w:p>
    <w:p>
      <w:pPr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依据《不动产登记暂行条例》第二十七条；《不动产登记操作规范（试行）》第</w:t>
      </w:r>
      <w:r>
        <w:rPr>
          <w:rFonts w:ascii="宋体" w:hAnsi="宋体" w:cs="宋体"/>
          <w:sz w:val="24"/>
        </w:rPr>
        <w:t>20.2</w:t>
      </w:r>
      <w:r>
        <w:rPr>
          <w:rFonts w:hint="eastAsia" w:ascii="宋体" w:hAnsi="宋体" w:cs="宋体"/>
          <w:sz w:val="24"/>
        </w:rPr>
        <w:t>条之规定，依法开展以下查询。</w:t>
      </w:r>
    </w:p>
    <w:p>
      <w:pP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一、权利人查询申请材料</w:t>
      </w:r>
    </w:p>
    <w:tbl>
      <w:tblPr>
        <w:tblStyle w:val="5"/>
        <w:tblW w:w="950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4315"/>
        <w:gridCol w:w="2254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28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4315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申请材料名称</w:t>
            </w:r>
          </w:p>
        </w:tc>
        <w:tc>
          <w:tcPr>
            <w:tcW w:w="2254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要求</w:t>
            </w:r>
          </w:p>
        </w:tc>
        <w:tc>
          <w:tcPr>
            <w:tcW w:w="1903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28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4315" w:type="dxa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不动产登记资料查询申请书</w:t>
            </w:r>
          </w:p>
        </w:tc>
        <w:tc>
          <w:tcPr>
            <w:tcW w:w="2254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</w:t>
            </w:r>
          </w:p>
        </w:tc>
        <w:tc>
          <w:tcPr>
            <w:tcW w:w="1903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8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4315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申请人、代理人身份证</w:t>
            </w:r>
          </w:p>
        </w:tc>
        <w:tc>
          <w:tcPr>
            <w:tcW w:w="2254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核验原件</w:t>
            </w:r>
          </w:p>
        </w:tc>
        <w:tc>
          <w:tcPr>
            <w:tcW w:w="1903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委托的须提供查档委托书、委托人身份证明和受托人身份证明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028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4315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不动产登记权属证书</w:t>
            </w:r>
          </w:p>
        </w:tc>
        <w:tc>
          <w:tcPr>
            <w:tcW w:w="2254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核验原件</w:t>
            </w:r>
          </w:p>
        </w:tc>
        <w:tc>
          <w:tcPr>
            <w:tcW w:w="1903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不动产权证书、房屋所有权证、国有土地使用权证（须同时提供门牌证明或建设工程规划许可证）、不动产他项权证、商品房买卖合同、法院判决书或裁定书等不动产权利凭证。提交其中一项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500" w:type="dxa"/>
            <w:gridSpan w:val="4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单位发生撤消、兼并的，其资产接收单位须提交撤消、兼并的相关文件。</w:t>
            </w:r>
          </w:p>
          <w:p>
            <w:pPr>
              <w:numPr>
                <w:ilvl w:val="0"/>
                <w:numId w:val="1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单位房已出售的，原单位可凭单位介绍信申请查询。</w:t>
            </w:r>
          </w:p>
          <w:p>
            <w:pPr>
              <w:numPr>
                <w:ilvl w:val="0"/>
                <w:numId w:val="1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如因遗失、损毁等特殊原因不能提供权利凭证的，经核实其产权状况后，凭单位介绍信并提供营业执照或组织代码证（核验原件）予以查询。</w:t>
            </w:r>
          </w:p>
        </w:tc>
      </w:tr>
    </w:tbl>
    <w:p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非权利人查询申请材料</w:t>
      </w:r>
    </w:p>
    <w:tbl>
      <w:tblPr>
        <w:tblStyle w:val="5"/>
        <w:tblW w:w="950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411"/>
        <w:gridCol w:w="2254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32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4411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申请材料名称</w:t>
            </w:r>
          </w:p>
        </w:tc>
        <w:tc>
          <w:tcPr>
            <w:tcW w:w="2254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要求</w:t>
            </w:r>
          </w:p>
        </w:tc>
        <w:tc>
          <w:tcPr>
            <w:tcW w:w="1903" w:type="dxa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2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4411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不动产登记资料查询申请书</w:t>
            </w:r>
          </w:p>
        </w:tc>
        <w:tc>
          <w:tcPr>
            <w:tcW w:w="2254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</w:t>
            </w:r>
          </w:p>
        </w:tc>
        <w:tc>
          <w:tcPr>
            <w:tcW w:w="1903" w:type="dxa"/>
          </w:tcPr>
          <w:p>
            <w:pPr>
              <w:jc w:val="righ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4411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申请人、代理人身份证</w:t>
            </w:r>
          </w:p>
        </w:tc>
        <w:tc>
          <w:tcPr>
            <w:tcW w:w="2254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核验原件</w:t>
            </w:r>
          </w:p>
        </w:tc>
        <w:tc>
          <w:tcPr>
            <w:tcW w:w="1903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委托的须提供查档委托书、委托人身份证明和受托人身份证明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32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441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利害关系的材料</w:t>
            </w:r>
          </w:p>
        </w:tc>
        <w:tc>
          <w:tcPr>
            <w:tcW w:w="225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核验原件</w:t>
            </w:r>
          </w:p>
        </w:tc>
        <w:tc>
          <w:tcPr>
            <w:tcW w:w="190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利害关系的相关材料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32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4411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不动产登记权属证书</w:t>
            </w:r>
          </w:p>
        </w:tc>
        <w:tc>
          <w:tcPr>
            <w:tcW w:w="2254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核验原件</w:t>
            </w:r>
          </w:p>
        </w:tc>
        <w:tc>
          <w:tcPr>
            <w:tcW w:w="1903" w:type="dxa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不动产权证书、房屋所有权证、国有土地使用权证（须同时提供门牌证明或建设工程规划许可证）、不动产他项权证、商品房买卖合同、法院判决书或裁定书等不动产权利凭证。提交其中一项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0" w:type="dxa"/>
            <w:gridSpan w:val="4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</w:t>
            </w:r>
          </w:p>
          <w:p>
            <w:pPr>
              <w:numPr>
                <w:ilvl w:val="0"/>
                <w:numId w:val="3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如权利人已死亡，尚未办理继承公证的，申请人（必须为权利人的配偶或直系亲属）还需提交本人身份证明、与权利人的关系证明（户口簿或派出所出具的关系证明）、医院或派出所出具的死亡证明。</w:t>
            </w:r>
          </w:p>
          <w:p>
            <w:pPr>
              <w:numPr>
                <w:ilvl w:val="0"/>
                <w:numId w:val="3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如权利人为无完全民事行为能力人，由其监护人代为查询的，还应提交被代理人无完全民事行为能力证明、监护关系证明及监护人身份证明。</w:t>
            </w:r>
          </w:p>
          <w:p>
            <w:pPr>
              <w:numPr>
                <w:ilvl w:val="0"/>
                <w:numId w:val="3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如因遗失、损毁等特殊原因不能提供权利凭证的，经核实其产权状况后，权利人凭身份证明予以查询。</w:t>
            </w:r>
          </w:p>
        </w:tc>
      </w:tr>
    </w:tbl>
    <w:p>
      <w:pPr>
        <w:rPr>
          <w:rFonts w:ascii="宋体" w:cs="宋体"/>
          <w:b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889AE"/>
    <w:multiLevelType w:val="singleLevel"/>
    <w:tmpl w:val="59D889A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D88AA1"/>
    <w:multiLevelType w:val="singleLevel"/>
    <w:tmpl w:val="59D88AA1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D88B99"/>
    <w:multiLevelType w:val="singleLevel"/>
    <w:tmpl w:val="59D88B99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F72D7"/>
    <w:rsid w:val="00010A65"/>
    <w:rsid w:val="000744F4"/>
    <w:rsid w:val="00081BE3"/>
    <w:rsid w:val="000A6F37"/>
    <w:rsid w:val="000C278F"/>
    <w:rsid w:val="00131745"/>
    <w:rsid w:val="002706AD"/>
    <w:rsid w:val="003007B8"/>
    <w:rsid w:val="003155EF"/>
    <w:rsid w:val="003B2A05"/>
    <w:rsid w:val="0045210A"/>
    <w:rsid w:val="004B0EA3"/>
    <w:rsid w:val="005503BA"/>
    <w:rsid w:val="0058457B"/>
    <w:rsid w:val="0061077A"/>
    <w:rsid w:val="00691924"/>
    <w:rsid w:val="00741A14"/>
    <w:rsid w:val="0074448A"/>
    <w:rsid w:val="007B6599"/>
    <w:rsid w:val="0080112A"/>
    <w:rsid w:val="00874E61"/>
    <w:rsid w:val="00976163"/>
    <w:rsid w:val="00A60407"/>
    <w:rsid w:val="00A61D5B"/>
    <w:rsid w:val="00BB2500"/>
    <w:rsid w:val="00C22101"/>
    <w:rsid w:val="00D628CD"/>
    <w:rsid w:val="00E30B43"/>
    <w:rsid w:val="00E74F7E"/>
    <w:rsid w:val="00F52EE3"/>
    <w:rsid w:val="00F73492"/>
    <w:rsid w:val="00FF61AC"/>
    <w:rsid w:val="18270C84"/>
    <w:rsid w:val="1A4E561E"/>
    <w:rsid w:val="357B71CF"/>
    <w:rsid w:val="3C2804C6"/>
    <w:rsid w:val="4EA2626A"/>
    <w:rsid w:val="52EF72D7"/>
    <w:rsid w:val="78EE6442"/>
    <w:rsid w:val="7C7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7">
    <w:name w:val="HTML 预设格式 Char"/>
    <w:link w:val="4"/>
    <w:semiHidden/>
    <w:uiPriority w:val="99"/>
    <w:rPr>
      <w:rFonts w:ascii="Courier New" w:hAnsi="Courier New" w:cs="Courier New"/>
      <w:sz w:val="20"/>
      <w:szCs w:val="20"/>
    </w:rPr>
  </w:style>
  <w:style w:type="character" w:customStyle="1" w:styleId="8">
    <w:name w:val="页眉 Char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#1_"/>
    <w:link w:val="12"/>
    <w:uiPriority w:val="0"/>
    <w:rPr>
      <w:rFonts w:ascii="宋体" w:hAnsi="宋体" w:cs="宋体"/>
      <w:b/>
      <w:bCs/>
      <w:sz w:val="32"/>
      <w:szCs w:val="32"/>
      <w:shd w:val="clear" w:color="auto" w:fill="FFFFFF"/>
      <w:lang w:val="zh-CN" w:bidi="zh-CN"/>
    </w:rPr>
  </w:style>
  <w:style w:type="paragraph" w:customStyle="1" w:styleId="12">
    <w:name w:val="标题 #1"/>
    <w:basedOn w:val="1"/>
    <w:link w:val="11"/>
    <w:uiPriority w:val="0"/>
    <w:pPr>
      <w:shd w:val="clear" w:color="auto" w:fill="FFFFFF"/>
      <w:spacing w:after="150"/>
      <w:ind w:left="510"/>
      <w:jc w:val="left"/>
      <w:outlineLvl w:val="0"/>
    </w:pPr>
    <w:rPr>
      <w:rFonts w:ascii="宋体" w:hAnsi="宋体" w:cs="宋体"/>
      <w:b/>
      <w:bCs/>
      <w:kern w:val="0"/>
      <w:sz w:val="32"/>
      <w:szCs w:val="32"/>
      <w:lang w:val="zh-CN" w:bidi="zh-CN"/>
    </w:rPr>
  </w:style>
  <w:style w:type="character" w:customStyle="1" w:styleId="13">
    <w:name w:val="其他_"/>
    <w:link w:val="14"/>
    <w:uiPriority w:val="0"/>
    <w:rPr>
      <w:rFonts w:ascii="宋体" w:hAnsi="宋体" w:cs="宋体"/>
      <w:shd w:val="clear" w:color="auto" w:fill="FFFFFF"/>
      <w:lang w:val="zh-CN" w:bidi="zh-CN"/>
    </w:rPr>
  </w:style>
  <w:style w:type="paragraph" w:customStyle="1" w:styleId="14">
    <w:name w:val="其他"/>
    <w:basedOn w:val="1"/>
    <w:link w:val="13"/>
    <w:uiPriority w:val="0"/>
    <w:pPr>
      <w:shd w:val="clear" w:color="auto" w:fill="FFFFFF"/>
      <w:jc w:val="left"/>
    </w:pPr>
    <w:rPr>
      <w:rFonts w:ascii="宋体" w:hAnsi="宋体" w:cs="宋体"/>
      <w:kern w:val="0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239</Words>
  <Characters>1366</Characters>
  <Lines>11</Lines>
  <Paragraphs>3</Paragraphs>
  <TotalTime>17</TotalTime>
  <ScaleCrop>false</ScaleCrop>
  <LinksUpToDate>false</LinksUpToDate>
  <CharactersWithSpaces>1602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2021-01-14T08:21:00Z</dcterms:created>
  <dc:creator>x x</dc:creator>
  <cp:lastModifiedBy>Administrator</cp:lastModifiedBy>
  <cp:lastPrinted>2023-02-16T03:03:10Z</cp:lastPrinted>
  <dcterms:modified xsi:type="dcterms:W3CDTF">2023-02-16T03:03:31Z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F489DC186E44416A879239FA97B490A4</vt:lpwstr>
  </property>
</Properties>
</file>