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2022年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</w:p>
    <w:tbl>
      <w:tblPr>
        <w:tblStyle w:val="3"/>
        <w:tblW w:w="140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1"/>
        <w:gridCol w:w="580"/>
        <w:gridCol w:w="693"/>
        <w:gridCol w:w="2249"/>
        <w:gridCol w:w="1696"/>
        <w:gridCol w:w="1417"/>
        <w:gridCol w:w="1292"/>
        <w:gridCol w:w="1779"/>
        <w:gridCol w:w="615"/>
        <w:gridCol w:w="660"/>
        <w:gridCol w:w="630"/>
        <w:gridCol w:w="660"/>
        <w:gridCol w:w="660"/>
        <w:gridCol w:w="628"/>
        <w:gridCol w:w="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公开事项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公开内容（要素）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公开依据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公开时限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公开主体</w:t>
            </w: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公开渠道和载体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公开对象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公开方式</w:t>
            </w: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公开层级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03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一级事项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二级事项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全社会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特定群众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主动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依申请公开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县级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highlight w:val="none"/>
              </w:rPr>
              <w:t>乡、村级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58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政策文件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行政法规、规章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·中央及地方政府涉及扶贫领域的行政法规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·中央及地方政府涉及扶贫领域的规章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《中华人民共和国政府信息公开条例》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柳城县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乡村振兴局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、各乡镇人民政府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■政府网站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71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规范性文件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·各级政府及部门涉及扶贫领域的规范性文件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《中华人民共和国政府信息公开条例》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柳城县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乡村振兴局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、各乡镇人民政府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■政府网站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74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其他政策文件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·涉及扶贫领域其他政策文件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《中华人民共和国政府信息公开条例》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柳城县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乡村振兴局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、各乡镇人民政府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■政府网站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■入户/现场 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95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扶贫对象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贫困人口识别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·识别标准（国定标准、省定标准）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·识别程序(农户申请、民主评议、公示公告、逐级审核）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·识别结果(贫困户名单、数量)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《自治区党委办公厅 自治区人民政府办公厅关于印发&lt;精准识别贫困户、贫困村实施方案&gt;的通知》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贫困人口所在行政村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■社区/企事业单位/村公示栏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96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贫困人口退出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·退出计划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·退出标准（人均纯收入稳定超过国定标准、实现“两不愁、三保障”）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·退出结果（脱贫名单）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《自治区扶贫开发领导小组办公室关于做好2020年度贫困户脱贫摘帽“双认定”工作的通知》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贫困退出人口所在行政村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■社区/企事业单位/村公示栏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205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扶贫资金（参考资金项目公开目录修改意见表修改）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财政专项扶贫资金分配结果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·资金名称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·分配结果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《国务院扶贫办、财政部关于完善扶贫资金项目公告公示制度的指导意见》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资金分配结果下达15个工作日内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柳城县人民政府、各乡镇人民政府、村委会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■政府网站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■社区/企事业单位/村公示栏 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620" w:hRule="atLeast"/>
        </w:trPr>
        <w:tc>
          <w:tcPr>
            <w:tcW w:w="4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年度计划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·计划安排情况（资金计划批复文件）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·计划完成情况（项目建设完成、资金使用、绩效目标和减贫机制实现情况等）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《国务院扶贫办、财政部关于完善扶贫资金项目公告公示制度的指导意见》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柳城县人民政府、各乡镇人民政府、村委会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■政府网站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■社区/企事业单位/村公示栏  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34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精准扶贫贷款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·扶贫小额信贷的贷款对象、用途、额度、期限、利率等情况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《国务院扶贫办、财政部关于完善扶贫资金项目公告公示制度的指导意见》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每年底前集中公布1次当年情况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柳城县人民政府、各乡镇人民政府、村委会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■政府网站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■社区/企事业单位/村公示栏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91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扶贫项目（参考资金项目公开目录修改建议表修改）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项目库建设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·申报流程（村申报、乡审核、县审定）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·申报结果（项目库规模、项目名单）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柳城县人民政府、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乡镇人民政府、村委会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■政府网站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■社区/企事业单位/村公示栏（电子屏）    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339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年度计划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·项目名称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·实施地点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·建设任务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·补助标准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·资金来源及规模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·实施期限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·实施单位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·责任人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·绩效目标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·带贫减贫机制等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柳城县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乡村振兴局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乡镇人民政府、村委会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■政府网站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■社区/企事业单位/村公示栏（电子屏）    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94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项目实施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《国务院扶贫办、财政部关于完善扶贫资金项目公告公示制度的指导意见》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柳城县人民政府、柳城县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乡村振兴局、各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乡镇人民政府、村委会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■政府网站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■入户/现场 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71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监督管理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监督举报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·监督电话（12317）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《广西壮族自治区扶贫资金项目公告公示制度实施办法（2018年修订）》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柳城县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乡村振兴局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乡镇人民政府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■政府网站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■社区/企事业单位/村公示栏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√</w:t>
            </w:r>
          </w:p>
        </w:tc>
      </w:tr>
      <w:bookmarkEnd w:id="0"/>
    </w:tbl>
    <w:p>
      <w:pPr>
        <w:sectPr>
          <w:type w:val="continuous"/>
          <w:pgSz w:w="16838" w:h="11906" w:orient="landscape"/>
          <w:pgMar w:top="737" w:right="873" w:bottom="851" w:left="873" w:header="851" w:footer="992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NlYTYyNjU1OGI4MzM0NWYzNDFlNmExMmM2YmMzYzYifQ=="/>
  </w:docVars>
  <w:rsids>
    <w:rsidRoot w:val="006B2A63"/>
    <w:rsid w:val="00387D67"/>
    <w:rsid w:val="006B2A63"/>
    <w:rsid w:val="0D8C0214"/>
    <w:rsid w:val="24AE7618"/>
    <w:rsid w:val="6B6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1899</Words>
  <Characters>1923</Characters>
  <Lines>16</Lines>
  <Paragraphs>4</Paragraphs>
  <TotalTime>3</TotalTime>
  <ScaleCrop>false</ScaleCrop>
  <LinksUpToDate>false</LinksUpToDate>
  <CharactersWithSpaces>2059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2020-11-29T02:18:00Z</dcterms:created>
  <dc:creator>Lenovo</dc:creator>
  <cp:lastModifiedBy>Administrator</cp:lastModifiedBy>
  <dcterms:modified xsi:type="dcterms:W3CDTF">2022-11-10T01:03:22Z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  <property fmtid="{D5CDD505-2E9C-101B-9397-08002B2CF9AE}" pid="3" name="ICV">
    <vt:lpwstr>DC216BE19D144F0090E3AF93EBE83ACF</vt:lpwstr>
  </property>
</Properties>
</file>