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73D8">
      <w:pPr>
        <w:spacing w:line="520" w:lineRule="exact"/>
        <w:jc w:val="left"/>
        <w:rPr>
          <w:rFonts w:hint="default" w:ascii="Times New Roman" w:hAnsi="Times New Roman"/>
          <w:highlight w:val="none"/>
          <w:lang w:val="en-US"/>
        </w:rPr>
      </w:pPr>
      <w:r>
        <w:rPr>
          <w:rFonts w:hint="eastAsia" w:ascii="Times New Roman" w:hAnsi="Times New Roman" w:eastAsia="黑体" w:cs="黑体"/>
          <w:spacing w:val="1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pacing w:val="18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黑体" w:cs="黑体"/>
          <w:spacing w:val="18"/>
          <w:sz w:val="32"/>
          <w:szCs w:val="32"/>
          <w:highlight w:val="none"/>
          <w:lang w:val="en-US" w:eastAsia="zh-CN"/>
        </w:rPr>
        <w:t>-1</w:t>
      </w:r>
    </w:p>
    <w:p w14:paraId="017A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val="en-US" w:eastAsia="zh-CN"/>
        </w:rPr>
        <w:t>东泉镇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</w:rPr>
        <w:t>年稻谷生产补贴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</w:rPr>
        <w:t>公示</w:t>
      </w:r>
    </w:p>
    <w:p w14:paraId="319275F7">
      <w:pPr>
        <w:spacing w:line="440" w:lineRule="exact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 w14:paraId="5BA90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根据《柳城县农业农村局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柳城县财政局关于印发《柳城县202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年稻谷生产补贴实施方案》的通知》（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柳城农字〔2025〕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53号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）要求，现将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年稻谷生产者补贴的名单公示如下，公示期7个工作日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2025年8月20日——2024年8月26日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420D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如有异议，请以书面形式，并署真实姓名和联系地址，于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Arial"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日前邮寄或直送至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（直接送达的以送达日期为准，邮寄的以邮戳为准）。地址：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柳城县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；联系电话：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7961301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。群众如实反映问题受法律保护。</w:t>
      </w:r>
    </w:p>
    <w:p w14:paraId="5AD1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7B354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  附件：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年稻谷生产补贴公示表</w:t>
      </w:r>
    </w:p>
    <w:p w14:paraId="7850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</w:p>
    <w:p w14:paraId="27DB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                        </w:t>
      </w:r>
    </w:p>
    <w:p w14:paraId="4DA3F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 </w:t>
      </w:r>
    </w:p>
    <w:p w14:paraId="5CF5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48" w:leftChars="785" w:firstLine="3080" w:firstLineChars="1000"/>
        <w:jc w:val="left"/>
        <w:textAlignment w:val="auto"/>
        <w:rPr>
          <w:rFonts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（盖章）</w:t>
      </w:r>
    </w:p>
    <w:p w14:paraId="08BC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1" w:leftChars="329" w:hanging="960" w:hangingChars="3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年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方正小标宋简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6975E9D9"/>
    <w:p w14:paraId="1CC15938"/>
    <w:p w14:paraId="030267A6"/>
    <w:p w14:paraId="5E6708E3"/>
    <w:p w14:paraId="09147502"/>
    <w:p w14:paraId="1531EEC3"/>
    <w:p w14:paraId="0B4A16A3"/>
    <w:p w14:paraId="315BC49F"/>
    <w:p w14:paraId="3EC730A1"/>
    <w:p w14:paraId="799E9F32"/>
    <w:p w14:paraId="30725F8A"/>
    <w:p w14:paraId="39D8F32F"/>
    <w:p w14:paraId="2A28B872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A3AA72B">
      <w:pPr>
        <w:jc w:val="center"/>
        <w:rPr>
          <w:rFonts w:hint="eastAsia" w:ascii="宋体" w:hAnsi="宋体" w:cs="方正小标宋简体"/>
          <w:sz w:val="36"/>
          <w:szCs w:val="36"/>
        </w:rPr>
      </w:pPr>
      <w:r>
        <w:rPr>
          <w:rFonts w:hint="eastAsia" w:ascii="宋体" w:hAnsi="宋体" w:cs="方正小标宋简体"/>
          <w:sz w:val="36"/>
          <w:szCs w:val="36"/>
        </w:rPr>
        <w:t>××乡（镇）××村</w:t>
      </w:r>
      <w:r>
        <w:rPr>
          <w:rFonts w:hint="eastAsia" w:ascii="宋体" w:hAnsi="宋体" w:cs="方正小标宋简体"/>
          <w:sz w:val="36"/>
          <w:szCs w:val="36"/>
          <w:lang w:eastAsia="zh-CN"/>
        </w:rPr>
        <w:t>2025</w:t>
      </w:r>
      <w:r>
        <w:rPr>
          <w:rFonts w:hint="eastAsia" w:ascii="宋体" w:hAnsi="宋体" w:cs="方正小标宋简体"/>
          <w:sz w:val="36"/>
          <w:szCs w:val="36"/>
        </w:rPr>
        <w:t>年</w:t>
      </w:r>
      <w:r>
        <w:rPr>
          <w:rFonts w:hint="eastAsia" w:ascii="宋体" w:hAnsi="宋体" w:cs="方正小标宋简体"/>
          <w:sz w:val="36"/>
          <w:szCs w:val="36"/>
          <w:lang w:eastAsia="zh-CN"/>
        </w:rPr>
        <w:t>稻谷生产补贴项目</w:t>
      </w:r>
      <w:r>
        <w:rPr>
          <w:rFonts w:hint="eastAsia" w:ascii="宋体" w:hAnsi="宋体" w:cs="方正小标宋简体"/>
          <w:sz w:val="36"/>
          <w:szCs w:val="36"/>
        </w:rPr>
        <w:t>公示表</w:t>
      </w:r>
    </w:p>
    <w:p w14:paraId="7815FA95">
      <w:pPr>
        <w:jc w:val="center"/>
        <w:rPr>
          <w:rFonts w:hint="eastAsia" w:ascii="宋体" w:hAnsi="宋体" w:cs="方正小标宋简体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（参考格式）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60"/>
        <w:gridCol w:w="1245"/>
        <w:gridCol w:w="1275"/>
        <w:gridCol w:w="1560"/>
        <w:gridCol w:w="630"/>
        <w:gridCol w:w="525"/>
        <w:gridCol w:w="495"/>
        <w:gridCol w:w="451"/>
        <w:gridCol w:w="974"/>
      </w:tblGrid>
      <w:tr w14:paraId="5E35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31" w:type="dxa"/>
            <w:vMerge w:val="restart"/>
            <w:noWrap w:val="0"/>
            <w:vAlign w:val="top"/>
          </w:tcPr>
          <w:p w14:paraId="0C04217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申报者姓名（名称）（法人代表）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 w14:paraId="3413CCF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申报类型（填农户、大户、合作社、企业之一）</w:t>
            </w:r>
          </w:p>
        </w:tc>
        <w:tc>
          <w:tcPr>
            <w:tcW w:w="1245" w:type="dxa"/>
            <w:vMerge w:val="restart"/>
            <w:noWrap w:val="0"/>
            <w:vAlign w:val="top"/>
          </w:tcPr>
          <w:p w14:paraId="2EDF260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承包（成员或连片）耕地中水田面积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 w14:paraId="53EFEF1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租赁水田面积（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×亩/村屯、×亩/村屯）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 w14:paraId="3C683DC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无合同代耕面积（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×亩/村张三、×亩/村李四）</w:t>
            </w:r>
          </w:p>
        </w:tc>
        <w:tc>
          <w:tcPr>
            <w:tcW w:w="2101" w:type="dxa"/>
            <w:gridSpan w:val="4"/>
            <w:noWrap w:val="0"/>
            <w:vAlign w:val="top"/>
          </w:tcPr>
          <w:p w14:paraId="1506B3D3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申报补贴面积（亩）</w:t>
            </w:r>
          </w:p>
          <w:p w14:paraId="58FEB4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noWrap w:val="0"/>
            <w:vAlign w:val="top"/>
          </w:tcPr>
          <w:p w14:paraId="101396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测算后申报补贴面积合计（亩）</w:t>
            </w:r>
          </w:p>
        </w:tc>
      </w:tr>
      <w:tr w14:paraId="429D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1" w:type="dxa"/>
            <w:vMerge w:val="continue"/>
            <w:noWrap w:val="0"/>
            <w:vAlign w:val="top"/>
          </w:tcPr>
          <w:p w14:paraId="743D5B7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7B2043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noWrap w:val="0"/>
            <w:vAlign w:val="top"/>
          </w:tcPr>
          <w:p w14:paraId="28AC90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26FB96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 w14:paraId="12D2AD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 w14:paraId="2236C96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早稻</w:t>
            </w:r>
          </w:p>
        </w:tc>
        <w:tc>
          <w:tcPr>
            <w:tcW w:w="525" w:type="dxa"/>
            <w:noWrap w:val="0"/>
            <w:vAlign w:val="top"/>
          </w:tcPr>
          <w:p w14:paraId="0FF080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中稻</w:t>
            </w:r>
          </w:p>
        </w:tc>
        <w:tc>
          <w:tcPr>
            <w:tcW w:w="495" w:type="dxa"/>
            <w:noWrap w:val="0"/>
            <w:vAlign w:val="top"/>
          </w:tcPr>
          <w:p w14:paraId="6D0EC6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晚稻</w:t>
            </w:r>
          </w:p>
        </w:tc>
        <w:tc>
          <w:tcPr>
            <w:tcW w:w="451" w:type="dxa"/>
            <w:noWrap w:val="0"/>
            <w:vAlign w:val="top"/>
          </w:tcPr>
          <w:p w14:paraId="71BD6B5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双季稻</w:t>
            </w:r>
          </w:p>
        </w:tc>
        <w:tc>
          <w:tcPr>
            <w:tcW w:w="974" w:type="dxa"/>
            <w:vMerge w:val="continue"/>
            <w:noWrap w:val="0"/>
            <w:vAlign w:val="top"/>
          </w:tcPr>
          <w:p w14:paraId="55BE66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D0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1" w:type="dxa"/>
            <w:noWrap w:val="0"/>
            <w:vAlign w:val="top"/>
          </w:tcPr>
          <w:p w14:paraId="10321EC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A4C2E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 w14:paraId="5F0EDCE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31BFC57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3A2508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 w14:paraId="7F4E6B0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top"/>
          </w:tcPr>
          <w:p w14:paraId="1AA2324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" w:type="dxa"/>
            <w:noWrap w:val="0"/>
            <w:vAlign w:val="top"/>
          </w:tcPr>
          <w:p w14:paraId="644F19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" w:type="dxa"/>
            <w:noWrap w:val="0"/>
            <w:vAlign w:val="top"/>
          </w:tcPr>
          <w:p w14:paraId="736CB09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60DDFE4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29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1" w:type="dxa"/>
            <w:noWrap w:val="0"/>
            <w:vAlign w:val="top"/>
          </w:tcPr>
          <w:p w14:paraId="58F692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0AD27D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 w14:paraId="4240D13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5907730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7EA563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 w14:paraId="11D59B8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top"/>
          </w:tcPr>
          <w:p w14:paraId="307E9EA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" w:type="dxa"/>
            <w:noWrap w:val="0"/>
            <w:vAlign w:val="top"/>
          </w:tcPr>
          <w:p w14:paraId="6302705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" w:type="dxa"/>
            <w:noWrap w:val="0"/>
            <w:vAlign w:val="top"/>
          </w:tcPr>
          <w:p w14:paraId="65B0C67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3AE7361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C2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1" w:type="dxa"/>
            <w:noWrap w:val="0"/>
            <w:vAlign w:val="top"/>
          </w:tcPr>
          <w:p w14:paraId="3D9814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0B82E27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 w14:paraId="76AA73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4405FE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1F25E6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 w14:paraId="1FD1018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top"/>
          </w:tcPr>
          <w:p w14:paraId="2CDB818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" w:type="dxa"/>
            <w:noWrap w:val="0"/>
            <w:vAlign w:val="top"/>
          </w:tcPr>
          <w:p w14:paraId="608E492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" w:type="dxa"/>
            <w:noWrap w:val="0"/>
            <w:vAlign w:val="top"/>
          </w:tcPr>
          <w:p w14:paraId="51B759A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722AF5D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E2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1" w:type="dxa"/>
            <w:noWrap w:val="0"/>
            <w:vAlign w:val="top"/>
          </w:tcPr>
          <w:p w14:paraId="569293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FAA9C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 w14:paraId="4F9E72F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79A4DB9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145793F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 w14:paraId="1A6D47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top"/>
          </w:tcPr>
          <w:p w14:paraId="6B50A7D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5" w:type="dxa"/>
            <w:noWrap w:val="0"/>
            <w:vAlign w:val="top"/>
          </w:tcPr>
          <w:p w14:paraId="4902AD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" w:type="dxa"/>
            <w:noWrap w:val="0"/>
            <w:vAlign w:val="top"/>
          </w:tcPr>
          <w:p w14:paraId="7C291A9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617917A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4CE87BB"/>
    <w:p w14:paraId="729BE98F">
      <w:r>
        <w:rPr>
          <w:rFonts w:hint="eastAsia" w:ascii="宋体" w:hAnsi="宋体" w:cs="宋体"/>
          <w:color w:val="000000"/>
          <w:kern w:val="0"/>
          <w:sz w:val="24"/>
        </w:rPr>
        <w:t>备注：1.早稻指同一地块只种植一季早稻的；晚稻指同一地块只种植一季晚稻；双季稻指同一地块种植早、晚两季水稻的，不含再生稻。2.计算生产者补贴面积方法：种植单季稻按实际种植面积计算；种植双季稻的，按双季稻面积（复种）的1.5倍计算补贴面积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WU2NGNlZDAyMDY5NzY0Y2RjNzc3MGM3NjU5YTcifQ=="/>
  </w:docVars>
  <w:rsids>
    <w:rsidRoot w:val="49FC25A6"/>
    <w:rsid w:val="04A01E54"/>
    <w:rsid w:val="1EE90406"/>
    <w:rsid w:val="2BA07294"/>
    <w:rsid w:val="35880F9C"/>
    <w:rsid w:val="49FC25A6"/>
    <w:rsid w:val="4AAD5F2A"/>
    <w:rsid w:val="4B861B51"/>
    <w:rsid w:val="6EC86647"/>
    <w:rsid w:val="7B9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left"/>
    </w:pPr>
    <w:rPr>
      <w:rFonts w:eastAsia="宋体"/>
      <w:kern w:val="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579</Characters>
  <Lines>0</Lines>
  <Paragraphs>0</Paragraphs>
  <TotalTime>0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2024-06-04T07:18:00Z</dcterms:created>
  <dc:creator>WPS_1552489036</dc:creator>
  <cp:lastModifiedBy>  </cp:lastModifiedBy>
  <dcterms:modified xsi:type="dcterms:W3CDTF">2025-07-25T09:01:27Z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962A08A8365A4C64A4D6DFCBBABC1393_11</vt:lpwstr>
  </property>
  <property fmtid="{D5CDD505-2E9C-101B-9397-08002B2CF9AE}" pid="4" name="KSOTemplateDocerSaveRecord">
    <vt:lpwstr>eyJoZGlkIjoiOWFmNDE3MzNiMjNjZGRkMjkzZGFjZjU2MWFjZjEwMjYiLCJ1c2VySWQiOiIxMDM4MjEyODMwIn0=</vt:lpwstr>
  </property>
</Properties>
</file>