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D8830">
      <w:pPr>
        <w:pStyle w:val="6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附件4</w:t>
      </w:r>
    </w:p>
    <w:p w14:paraId="6E85AAC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承 诺 书</w:t>
      </w:r>
    </w:p>
    <w:p w14:paraId="323A04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本人承诺如实申报2025年耕地地力保护补贴，严格按照补贴文件中规定的补贴范围（对已被非农征用、退耕还林、挖塘养鱼、畜禽养殖、发展林果业、绿化景观建设、成片粮田转为设施农业用地等已改变用途的耕地，以及长年撂荒地（一年以上）、占补平衡中“补”的耕地质量未能通过验收确认的耕地不属于补贴范围。对于一年生草本的果品类作物对耕地质量不造成影响的，可以予以补贴（符合补贴条件的一年生草本作物有：所有粮油作物、蔬菜瓜类、甘蔗、木薯、麻、草莓、临时性食用菌简易棚、一年生中草药等），但多年生或木本的不予补贴（不符合补贴条件的多年生及木本植物有：葡萄、百香果、火龙果、香蕉、柑橘类、桑树、桉树、多年生中药材和花卉等）进行申报，如存在弄虚作假、挤占、截留、挪用和套取补贴资金等违规行为，我自愿取消当年及今后两年补贴资格。</w:t>
      </w:r>
    </w:p>
    <w:p w14:paraId="66E9D20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87A59D2"/>
    <w:p w14:paraId="1509AA3A">
      <w:pPr>
        <w:pStyle w:val="2"/>
      </w:pPr>
    </w:p>
    <w:p w14:paraId="071AA1A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7360" w:firstLineChars="2300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D2DF59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760" w:firstLineChars="1800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承诺人：</w:t>
      </w:r>
    </w:p>
    <w:p w14:paraId="4334F7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760" w:firstLineChars="1800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   月   日</w:t>
      </w:r>
    </w:p>
    <w:p w14:paraId="0F4ACA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B466F"/>
    <w:rsid w:val="6E5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3">
    <w:name w:val="_Style 4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  <w:style w:type="paragraph" w:customStyle="1" w:styleId="6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356</Characters>
  <Lines>0</Lines>
  <Paragraphs>0</Paragraphs>
  <TotalTime>0</TotalTime>
  <ScaleCrop>false</ScaleCrop>
  <LinksUpToDate>false</LinksUpToDate>
  <CharactersWithSpaces>358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2025-07-08T07:40:00Z</dcterms:created>
  <dc:creator>LENOVO</dc:creator>
  <cp:lastModifiedBy>秃头小暴牙。</cp:lastModifiedBy>
  <dcterms:modified xsi:type="dcterms:W3CDTF">2025-07-08T07:42:23Z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eyJoZGlkIjoiZGYxNDY4ZjhhZDdjYzdkMDgzZjk3ZWY3ZWZmMmM4NDEiLCJ1c2VySWQiOiIyNDcxMTkyNDIifQ==</vt:lpwstr>
  </property>
  <property fmtid="{D5CDD505-2E9C-101B-9397-08002B2CF9AE}" pid="4" name="ICV">
    <vt:lpwstr>C1DD13381F6E45BA85D11162F6616BBD_12</vt:lpwstr>
  </property>
</Properties>
</file>