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D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****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（单位）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</w:t>
      </w:r>
    </w:p>
    <w:p w14:paraId="3E7E7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年度工会经费收支预算说明</w:t>
      </w:r>
    </w:p>
    <w:p w14:paraId="718ED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C91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根据****工会****年工作安排，本着“统筹兼顾，保证重点，量入为出，收支平衡”的原则，编制了****年度工会经费收支预算，现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将预算情况说明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7A027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收入预算合计**元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，具体收入如下：</w:t>
      </w:r>
    </w:p>
    <w:p w14:paraId="4F4CF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（一）动用结余：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**元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其中，……</w:t>
      </w:r>
    </w:p>
    <w:p w14:paraId="3B580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（二）本年收入**元，其中：</w:t>
      </w:r>
    </w:p>
    <w:p w14:paraId="3CF59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会费收入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**元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按照会员上年度个人工资（不含奖金、津补贴等）的0.5%计算。</w:t>
      </w:r>
    </w:p>
    <w:p w14:paraId="590E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拨缴经费收入：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**元。按工资总额2%计提的工会经费总额的6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%进行编列。</w:t>
      </w:r>
    </w:p>
    <w:p w14:paraId="485B0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上级补助收入：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**元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，其中：</w:t>
      </w:r>
    </w:p>
    <w:p w14:paraId="20359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（1）一般性转移支付补助**元：为**工会拨付的**补助（未指定专门用途的补助）。</w:t>
      </w:r>
    </w:p>
    <w:p w14:paraId="5CE0C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（2）专项转移支付补助**元：为**工会拨付的**补助（指定专门用途的补助）。</w:t>
      </w:r>
    </w:p>
    <w:p w14:paraId="0329B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行政补助收入：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**元。根据本级工会预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算缺口申请，行政已按《工会法》规定列入支出预算，同意补助*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元。</w:t>
      </w:r>
    </w:p>
    <w:p w14:paraId="563C8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28" w:firstLineChars="3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5.其他收入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银行利息收入**元，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接受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捐赠收入**元。</w:t>
      </w:r>
    </w:p>
    <w:p w14:paraId="188C4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二、支出预算合计**元，具体支出如下：</w:t>
      </w:r>
    </w:p>
    <w:p w14:paraId="5F42F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（一）职工活动支出：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**元（占支出预</w:t>
      </w:r>
      <w:r>
        <w:rPr>
          <w:rFonts w:hint="eastAsia" w:ascii="仿宋_GB2312" w:hAnsi="仿宋_GB2312" w:eastAsia="仿宋_GB2312" w:cs="仿宋_GB2312"/>
          <w:sz w:val="32"/>
          <w:szCs w:val="32"/>
        </w:rPr>
        <w:t>算总额的**%）</w:t>
      </w:r>
    </w:p>
    <w:p w14:paraId="37905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职工教育支出：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订阅学习书刊、资料**元；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……</w:t>
      </w:r>
    </w:p>
    <w:p w14:paraId="70E59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文体活动支出：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**元。其中，举办歌咏比赛**元，举办摄影、书法、绘画比赛**元，组织参加摄影、书法、绘画比赛**元，组织参加本级工会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羽毛球比赛**元，组织节日联欢游园活动**元、参加上级工会举办的气排球比赛**元；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……</w:t>
      </w:r>
    </w:p>
    <w:p w14:paraId="2B76E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宣传活动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弘扬劳模、工匠精神等宣传方面的支出**元。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……</w:t>
      </w:r>
    </w:p>
    <w:p w14:paraId="7E78A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4.劳模职工疗休养支出：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其中，……</w:t>
      </w:r>
    </w:p>
    <w:p w14:paraId="37A0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5.会员活动支出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）看电影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、春秋游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、公园年票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、文艺演出和体育比赛门票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（上年会费收入*元的三倍内）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（2）用于春节、国庆等节日发放会员福利*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会员生日、结婚生育、生病住院及去世、退休离岗的慰问支出*元。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 w14:paraId="78F90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其他活动支出：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（需要详细说明具体事项内容及金额）</w:t>
      </w:r>
    </w:p>
    <w:p w14:paraId="098B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（二）职工服务支出：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**元（占支出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预算总额的**%）</w:t>
      </w:r>
    </w:p>
    <w:p w14:paraId="69C4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1.劳动和技能竞赛活动支出：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**元；（需要详细说明具体事项内容及金额）</w:t>
      </w:r>
    </w:p>
    <w:p w14:paraId="4BB5A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2.建家活动支出：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**元；（需要详细说明具体事项内容及金额）</w:t>
      </w:r>
    </w:p>
    <w:p w14:paraId="07451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3.职工创新活动支出：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**元。（需要详细说明具体事项内容及金额）</w:t>
      </w:r>
    </w:p>
    <w:p w14:paraId="7ACA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4.职工书屋活动支出：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**元。（需要详细说明具体事项内容及金额）</w:t>
      </w:r>
    </w:p>
    <w:p w14:paraId="5ACE7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5.其他服务支出：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**元。（职工互助险等）</w:t>
      </w:r>
    </w:p>
    <w:p w14:paraId="7F86D2D6">
      <w:pPr>
        <w:pStyle w:val="2"/>
        <w:rPr>
          <w:rFonts w:hint="eastAsia"/>
        </w:rPr>
      </w:pPr>
    </w:p>
    <w:p w14:paraId="4D991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（三）维权支出：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**元。（占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预算总额的**%）</w:t>
      </w:r>
    </w:p>
    <w:p w14:paraId="7A31AB94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劳动关系协调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**元。协调劳动关系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7A0C27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劳动保护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提供劳动保护发生的支出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**元等。</w:t>
      </w:r>
    </w:p>
    <w:p w14:paraId="511A103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法律援助费：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**元，向职工群众提供、法律服务**元等。</w:t>
      </w:r>
    </w:p>
    <w:p w14:paraId="6B1BB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困难职工帮扶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**元，对困难职工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提供物资和资金帮助</w:t>
      </w:r>
      <w:r>
        <w:rPr>
          <w:rFonts w:hint="eastAsia" w:ascii="仿宋_GB2312" w:hAnsi="仿宋_GB2312" w:eastAsia="仿宋_GB2312" w:cs="仿宋_GB2312"/>
          <w:sz w:val="32"/>
          <w:szCs w:val="32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382B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送温暖费：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**元，春送岗位（指再就业的培训）、夏送清凉、金秋助学、冬送温暖的支出；</w:t>
      </w:r>
    </w:p>
    <w:p w14:paraId="5CE5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其他维权支出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*元，为*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元。</w:t>
      </w:r>
    </w:p>
    <w:p w14:paraId="6C41E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（四）业务支出：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**元（占支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预算总额的**%）</w:t>
      </w:r>
    </w:p>
    <w:p w14:paraId="16F54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**元。其中，举办工会主席和工会干部培训班**元、工会财务会计、经费审查委员培训班**元。</w:t>
      </w:r>
    </w:p>
    <w:p w14:paraId="16279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**元。其中，召开工会代表大会**元、工会工作会议**元、经审等会议**元。</w:t>
      </w:r>
    </w:p>
    <w:p w14:paraId="385D1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专项业务支出：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组织建设**元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；专题调研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 w14:paraId="18FF1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其他业务支出：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**元。办公费*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差旅费*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 w14:paraId="26463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（五）资本性支出：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**元，其</w:t>
      </w:r>
      <w:r>
        <w:rPr>
          <w:rFonts w:hint="eastAsia" w:ascii="仿宋_GB2312" w:hAnsi="仿宋_GB2312" w:eastAsia="仿宋_GB2312" w:cs="仿宋_GB2312"/>
          <w:sz w:val="32"/>
          <w:szCs w:val="32"/>
        </w:rPr>
        <w:t>中：购置设备工具*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元、信息网络购建支出*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6517B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（六）其他支出：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支付银行费用等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*元。</w:t>
      </w:r>
    </w:p>
    <w:p w14:paraId="4E4AA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三、工会经费结余情况：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工会资金结转</w:t>
      </w:r>
      <w:r>
        <w:rPr>
          <w:rFonts w:hint="eastAsia" w:ascii="仿宋_GB2312" w:hAnsi="仿宋_GB2312" w:eastAsia="仿宋_GB2312" w:cs="仿宋_GB2312"/>
          <w:sz w:val="32"/>
          <w:szCs w:val="32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收入合计**元，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其中当年收入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动用结余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支出合计**元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；当年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收支差额</w:t>
      </w:r>
      <w:r>
        <w:rPr>
          <w:rFonts w:hint="eastAsia" w:ascii="仿宋_GB2312" w:hAnsi="仿宋_GB2312" w:eastAsia="仿宋_GB2312" w:cs="仿宋_GB2312"/>
          <w:sz w:val="32"/>
          <w:szCs w:val="32"/>
        </w:rPr>
        <w:t>**元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累计结余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**元。</w:t>
      </w:r>
    </w:p>
    <w:p w14:paraId="488C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</w:p>
    <w:p w14:paraId="34B890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eastAsia="zh-CN"/>
        </w:rPr>
      </w:pPr>
    </w:p>
    <w:p w14:paraId="7E56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****（单位）工会</w:t>
      </w:r>
    </w:p>
    <w:p w14:paraId="3EDE2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6954B98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C41605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638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（请根据实际情况增加未列示的内容及删除不需要的内容）</w:t>
      </w:r>
    </w:p>
    <w:p w14:paraId="739A561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DAD77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0B8B0F6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2A1A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kMzQ3NDQ2NmRjMzYzYTA3MDc4NmZkZmM5Y2E4ZTIifQ=="/>
  </w:docVars>
  <w:rsids>
    <w:rsidRoot w:val="002650F5"/>
    <w:rsid w:val="002650F5"/>
    <w:rsid w:val="00545560"/>
    <w:rsid w:val="0076266B"/>
    <w:rsid w:val="00DC19B1"/>
    <w:rsid w:val="00EB6EC7"/>
    <w:rsid w:val="06D15558"/>
    <w:rsid w:val="09BD3A09"/>
    <w:rsid w:val="0A740E6F"/>
    <w:rsid w:val="10E13A66"/>
    <w:rsid w:val="11532B7F"/>
    <w:rsid w:val="121423BA"/>
    <w:rsid w:val="133011F3"/>
    <w:rsid w:val="137C74D8"/>
    <w:rsid w:val="142F03DF"/>
    <w:rsid w:val="198911D7"/>
    <w:rsid w:val="1A5A411E"/>
    <w:rsid w:val="1CED6B9B"/>
    <w:rsid w:val="1EE34EAC"/>
    <w:rsid w:val="208F07FB"/>
    <w:rsid w:val="215313DE"/>
    <w:rsid w:val="21F94B5A"/>
    <w:rsid w:val="225225AE"/>
    <w:rsid w:val="23812F70"/>
    <w:rsid w:val="23BF248D"/>
    <w:rsid w:val="252E1ACA"/>
    <w:rsid w:val="25D6264B"/>
    <w:rsid w:val="26E125BE"/>
    <w:rsid w:val="28100029"/>
    <w:rsid w:val="29997182"/>
    <w:rsid w:val="2BB231B0"/>
    <w:rsid w:val="2C0A0561"/>
    <w:rsid w:val="2D005368"/>
    <w:rsid w:val="305469D6"/>
    <w:rsid w:val="34A843EE"/>
    <w:rsid w:val="35DD685F"/>
    <w:rsid w:val="3875635A"/>
    <w:rsid w:val="3B784713"/>
    <w:rsid w:val="3C1A596A"/>
    <w:rsid w:val="3FE15765"/>
    <w:rsid w:val="438111E1"/>
    <w:rsid w:val="45AC1B90"/>
    <w:rsid w:val="4FF65E90"/>
    <w:rsid w:val="504E26A3"/>
    <w:rsid w:val="51357FD0"/>
    <w:rsid w:val="54714405"/>
    <w:rsid w:val="58C32D49"/>
    <w:rsid w:val="5ADB01AC"/>
    <w:rsid w:val="5C9E3C9E"/>
    <w:rsid w:val="65FC7D32"/>
    <w:rsid w:val="67F1512B"/>
    <w:rsid w:val="69BF4792"/>
    <w:rsid w:val="722A0357"/>
    <w:rsid w:val="74D25DC7"/>
    <w:rsid w:val="76516FE2"/>
    <w:rsid w:val="76901E34"/>
    <w:rsid w:val="7B89121B"/>
    <w:rsid w:val="7EBC48FA"/>
    <w:rsid w:val="7F014941"/>
    <w:rsid w:val="7F5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autoRedefine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1426</Words>
  <Characters>1566</Characters>
  <Lines>9</Lines>
  <Paragraphs>2</Paragraphs>
  <TotalTime>6</TotalTime>
  <ScaleCrop>false</ScaleCrop>
  <LinksUpToDate>false</LinksUpToDate>
  <CharactersWithSpaces>1575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2019-04-11T07:52:00Z</dcterms:created>
  <dc:creator>Windows 用户</dc:creator>
  <cp:lastModifiedBy>君</cp:lastModifiedBy>
  <dcterms:modified xsi:type="dcterms:W3CDTF">2025-02-20T08:52:51Z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19A32B858235477CA1EE47AB1992685D</vt:lpwstr>
  </property>
  <property fmtid="{D5CDD505-2E9C-101B-9397-08002B2CF9AE}" pid="4" name="KSOTemplateDocerSaveRecord">
    <vt:lpwstr>eyJoZGlkIjoiMDBkMzQ3NDQ2NmRjMzYzYTA3MDc4NmZkZmM5Y2E4ZTIiLCJ1c2VySWQiOiIxMTM5Mjk4MjkyIn0=</vt:lpwstr>
  </property>
</Properties>
</file>