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44"/>
          <w:szCs w:val="44"/>
        </w:rPr>
      </w:pPr>
      <w:r>
        <w:rPr>
          <w:rFonts w:hint="eastAsia" w:ascii="仿宋_GB2312" w:hAnsi="仿宋_GB2312" w:eastAsia="仿宋_GB2312" w:cs="仿宋_GB2312"/>
          <w:b/>
          <w:color w:val="auto"/>
          <w:sz w:val="44"/>
          <w:szCs w:val="44"/>
          <w:highlight w:val="none"/>
          <w:lang w:val="en-US" w:eastAsia="zh-CN"/>
        </w:rPr>
        <w:t>柳城县2023年乡村道路“三项工程”——乡村道路（既有农村公路）安全生命防护工程勘察设计NO.2标定点采购评审文件</w:t>
      </w:r>
    </w:p>
    <w:p>
      <w:pPr>
        <w:spacing w:line="480" w:lineRule="auto"/>
        <w:rPr>
          <w:rFonts w:hint="eastAsia" w:ascii="宋体" w:hAnsi="宋体" w:eastAsia="宋体" w:cs="宋体"/>
          <w:b/>
          <w:sz w:val="28"/>
          <w:szCs w:val="28"/>
        </w:rPr>
      </w:pPr>
    </w:p>
    <w:p>
      <w:pPr>
        <w:spacing w:line="480" w:lineRule="auto"/>
        <w:rPr>
          <w:rFonts w:hint="eastAsia" w:ascii="宋体" w:hAnsi="宋体" w:eastAsia="宋体" w:cs="宋体"/>
          <w:b/>
          <w:sz w:val="28"/>
          <w:szCs w:val="28"/>
        </w:rPr>
      </w:pPr>
    </w:p>
    <w:p>
      <w:pPr>
        <w:spacing w:line="480" w:lineRule="auto"/>
        <w:rPr>
          <w:rFonts w:hint="eastAsia" w:ascii="宋体" w:hAnsi="宋体" w:eastAsia="宋体" w:cs="宋体"/>
          <w:b/>
          <w:sz w:val="28"/>
          <w:szCs w:val="28"/>
        </w:rPr>
      </w:pPr>
    </w:p>
    <w:p>
      <w:pPr>
        <w:spacing w:line="480" w:lineRule="auto"/>
        <w:rPr>
          <w:rFonts w:hint="eastAsia" w:ascii="宋体" w:hAnsi="宋体" w:eastAsia="宋体" w:cs="宋体"/>
          <w:b/>
          <w:sz w:val="28"/>
          <w:szCs w:val="28"/>
        </w:rPr>
      </w:pPr>
    </w:p>
    <w:p>
      <w:pPr>
        <w:spacing w:line="480" w:lineRule="auto"/>
        <w:rPr>
          <w:rFonts w:hint="eastAsia" w:ascii="宋体" w:hAnsi="宋体" w:eastAsia="宋体" w:cs="宋体"/>
          <w:b/>
          <w:sz w:val="28"/>
          <w:szCs w:val="28"/>
        </w:rPr>
      </w:pPr>
    </w:p>
    <w:p>
      <w:pPr>
        <w:spacing w:line="480" w:lineRule="auto"/>
        <w:rPr>
          <w:rFonts w:hint="eastAsia" w:ascii="宋体" w:hAnsi="宋体" w:eastAsia="宋体" w:cs="宋体"/>
          <w:b/>
          <w:sz w:val="28"/>
          <w:szCs w:val="28"/>
        </w:rPr>
      </w:pPr>
    </w:p>
    <w:p>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评审文件</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8"/>
          <w:szCs w:val="28"/>
        </w:rPr>
      </w:pPr>
    </w:p>
    <w:p>
      <w:pPr>
        <w:spacing w:line="480" w:lineRule="auto"/>
        <w:rPr>
          <w:rFonts w:hint="eastAsia" w:ascii="宋体" w:hAnsi="宋体" w:eastAsia="宋体" w:cs="宋体"/>
          <w:b/>
          <w:sz w:val="28"/>
          <w:szCs w:val="28"/>
        </w:rPr>
      </w:pP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柳城县公路管理所</w:t>
      </w:r>
    </w:p>
    <w:p>
      <w:pPr>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202</w:t>
      </w:r>
      <w:r>
        <w:rPr>
          <w:rFonts w:hint="eastAsia" w:ascii="宋体" w:hAnsi="宋体" w:cs="宋体"/>
          <w:b/>
          <w:sz w:val="28"/>
          <w:szCs w:val="28"/>
          <w:lang w:val="en-US" w:eastAsia="zh-CN"/>
        </w:rPr>
        <w:t>3</w:t>
      </w:r>
      <w:r>
        <w:rPr>
          <w:rFonts w:hint="eastAsia" w:ascii="宋体" w:hAnsi="宋体" w:eastAsia="宋体" w:cs="宋体"/>
          <w:b/>
          <w:sz w:val="28"/>
          <w:szCs w:val="28"/>
        </w:rPr>
        <w:t>年</w:t>
      </w:r>
      <w:r>
        <w:rPr>
          <w:rFonts w:hint="eastAsia" w:ascii="宋体" w:hAnsi="宋体" w:cs="宋体"/>
          <w:b/>
          <w:sz w:val="28"/>
          <w:szCs w:val="28"/>
          <w:lang w:val="en-US" w:eastAsia="zh-CN"/>
        </w:rPr>
        <w:t>6</w:t>
      </w:r>
      <w:r>
        <w:rPr>
          <w:rFonts w:hint="eastAsia" w:ascii="宋体" w:hAnsi="宋体" w:eastAsia="宋体" w:cs="宋体"/>
          <w:b/>
          <w:sz w:val="28"/>
          <w:szCs w:val="28"/>
        </w:rPr>
        <w:t>月</w:t>
      </w:r>
    </w:p>
    <w:p>
      <w:pPr>
        <w:spacing w:line="360" w:lineRule="auto"/>
        <w:jc w:val="both"/>
        <w:rPr>
          <w:rFonts w:hint="eastAsia" w:ascii="宋体" w:hAnsi="宋体" w:eastAsia="宋体" w:cs="宋体"/>
          <w:b/>
          <w:sz w:val="28"/>
          <w:szCs w:val="28"/>
        </w:rPr>
        <w:sectPr>
          <w:footerReference r:id="rId5" w:type="first"/>
          <w:footerReference r:id="rId3" w:type="default"/>
          <w:footerReference r:id="rId4" w:type="even"/>
          <w:pgSz w:w="11906" w:h="16838"/>
          <w:pgMar w:top="1418" w:right="1134" w:bottom="1134" w:left="1418" w:header="851" w:footer="992" w:gutter="0"/>
          <w:cols w:space="720" w:num="1"/>
          <w:docGrid w:type="lines" w:linePitch="312" w:charSpace="0"/>
        </w:sectPr>
      </w:pPr>
    </w:p>
    <w:p>
      <w:pPr>
        <w:spacing w:line="360" w:lineRule="auto"/>
        <w:jc w:val="left"/>
        <w:rPr>
          <w:rFonts w:hint="eastAsia" w:ascii="宋体" w:hAnsi="宋体" w:eastAsia="宋体" w:cs="宋体"/>
          <w:b/>
          <w:sz w:val="28"/>
          <w:szCs w:val="28"/>
        </w:rPr>
      </w:pPr>
    </w:p>
    <w:p>
      <w:pPr>
        <w:spacing w:line="480" w:lineRule="auto"/>
        <w:jc w:val="center"/>
        <w:rPr>
          <w:rFonts w:hint="eastAsia" w:ascii="仿宋" w:hAnsi="仿宋" w:eastAsia="仿宋" w:cs="仿宋"/>
          <w:b/>
          <w:sz w:val="32"/>
          <w:szCs w:val="32"/>
        </w:rPr>
      </w:pPr>
      <w:r>
        <w:rPr>
          <w:rFonts w:hint="eastAsia" w:ascii="仿宋" w:hAnsi="仿宋" w:eastAsia="仿宋" w:cs="仿宋"/>
          <w:b/>
          <w:sz w:val="32"/>
          <w:szCs w:val="32"/>
        </w:rPr>
        <w:t>目录</w:t>
      </w:r>
    </w:p>
    <w:p>
      <w:pPr>
        <w:spacing w:line="480" w:lineRule="auto"/>
        <w:rPr>
          <w:rFonts w:hint="eastAsia" w:ascii="宋体" w:hAnsi="宋体" w:eastAsia="宋体" w:cs="宋体"/>
          <w:b/>
          <w:sz w:val="28"/>
          <w:szCs w:val="28"/>
        </w:rPr>
      </w:pPr>
    </w:p>
    <w:p>
      <w:pPr>
        <w:spacing w:line="480" w:lineRule="auto"/>
        <w:rPr>
          <w:rFonts w:hint="eastAsia" w:ascii="宋体" w:hAnsi="宋体" w:eastAsia="宋体" w:cs="宋体"/>
          <w:b/>
          <w:sz w:val="28"/>
          <w:szCs w:val="28"/>
        </w:rPr>
      </w:pPr>
    </w:p>
    <w:p>
      <w:pPr>
        <w:numPr>
          <w:ilvl w:val="0"/>
          <w:numId w:val="1"/>
        </w:numPr>
        <w:spacing w:line="480" w:lineRule="auto"/>
        <w:rPr>
          <w:rFonts w:hint="eastAsia" w:ascii="仿宋" w:hAnsi="仿宋" w:eastAsia="仿宋" w:cs="仿宋"/>
          <w:bCs/>
          <w:sz w:val="28"/>
          <w:szCs w:val="28"/>
        </w:rPr>
      </w:pPr>
      <w:r>
        <w:rPr>
          <w:rFonts w:hint="eastAsia" w:ascii="仿宋" w:hAnsi="仿宋" w:eastAsia="仿宋" w:cs="仿宋"/>
          <w:bCs/>
          <w:sz w:val="28"/>
          <w:szCs w:val="28"/>
        </w:rPr>
        <w:t xml:space="preserve">  报名公告</w:t>
      </w:r>
      <w:r>
        <w:rPr>
          <w:rFonts w:hint="eastAsia" w:ascii="仿宋" w:hAnsi="仿宋" w:eastAsia="仿宋" w:cs="仿宋"/>
          <w:bCs/>
          <w:snapToGrid w:val="0"/>
          <w:spacing w:val="-12"/>
          <w:kern w:val="0"/>
          <w:sz w:val="28"/>
          <w:szCs w:val="28"/>
        </w:rPr>
        <w:t>…………………………………………………………………</w:t>
      </w:r>
      <w:r>
        <w:rPr>
          <w:rFonts w:hint="eastAsia" w:ascii="仿宋" w:hAnsi="仿宋" w:eastAsia="仿宋" w:cs="仿宋"/>
          <w:bCs/>
          <w:sz w:val="28"/>
          <w:szCs w:val="28"/>
        </w:rPr>
        <w:t xml:space="preserve">1 </w:t>
      </w:r>
      <w:r>
        <w:rPr>
          <w:rFonts w:hint="eastAsia" w:ascii="仿宋" w:hAnsi="仿宋" w:eastAsia="仿宋" w:cs="仿宋"/>
          <w:bCs/>
          <w:spacing w:val="-4"/>
          <w:sz w:val="28"/>
          <w:szCs w:val="28"/>
        </w:rPr>
        <w:t xml:space="preserve"> </w:t>
      </w:r>
    </w:p>
    <w:p>
      <w:pPr>
        <w:numPr>
          <w:ilvl w:val="0"/>
          <w:numId w:val="1"/>
        </w:numPr>
        <w:spacing w:line="480" w:lineRule="auto"/>
        <w:rPr>
          <w:rFonts w:hint="eastAsia" w:ascii="仿宋" w:hAnsi="仿宋" w:eastAsia="仿宋" w:cs="仿宋"/>
          <w:bCs/>
          <w:sz w:val="28"/>
          <w:szCs w:val="28"/>
        </w:rPr>
      </w:pPr>
      <w:r>
        <w:rPr>
          <w:rFonts w:hint="eastAsia" w:ascii="仿宋" w:hAnsi="仿宋" w:eastAsia="仿宋" w:cs="仿宋"/>
          <w:bCs/>
          <w:spacing w:val="-4"/>
          <w:sz w:val="28"/>
          <w:szCs w:val="28"/>
        </w:rPr>
        <w:t xml:space="preserve">  </w:t>
      </w:r>
      <w:r>
        <w:rPr>
          <w:rFonts w:hint="eastAsia" w:ascii="仿宋" w:hAnsi="仿宋" w:eastAsia="仿宋" w:cs="仿宋"/>
          <w:bCs/>
          <w:color w:val="000000"/>
          <w:sz w:val="28"/>
          <w:szCs w:val="28"/>
        </w:rPr>
        <w:t>资格</w:t>
      </w:r>
      <w:r>
        <w:rPr>
          <w:rFonts w:hint="eastAsia" w:ascii="仿宋" w:hAnsi="仿宋" w:eastAsia="仿宋" w:cs="仿宋"/>
          <w:bCs/>
          <w:color w:val="000000"/>
          <w:sz w:val="28"/>
          <w:szCs w:val="28"/>
          <w:lang w:eastAsia="zh-CN"/>
        </w:rPr>
        <w:t>审查</w:t>
      </w:r>
      <w:r>
        <w:rPr>
          <w:rFonts w:hint="eastAsia" w:ascii="仿宋" w:hAnsi="仿宋" w:eastAsia="仿宋" w:cs="仿宋"/>
          <w:bCs/>
          <w:spacing w:val="-4"/>
          <w:sz w:val="28"/>
          <w:szCs w:val="28"/>
          <w:lang w:eastAsia="zh-CN"/>
        </w:rPr>
        <w:t>材料</w:t>
      </w:r>
      <w:r>
        <w:rPr>
          <w:rFonts w:hint="eastAsia" w:ascii="仿宋" w:hAnsi="仿宋" w:eastAsia="仿宋" w:cs="仿宋"/>
          <w:bCs/>
          <w:snapToGrid w:val="0"/>
          <w:spacing w:val="-12"/>
          <w:kern w:val="0"/>
          <w:sz w:val="28"/>
          <w:szCs w:val="28"/>
        </w:rPr>
        <w:t xml:space="preserve">………………………………………………………… </w:t>
      </w:r>
      <w:r>
        <w:rPr>
          <w:rFonts w:hint="eastAsia" w:ascii="仿宋" w:hAnsi="仿宋" w:eastAsia="仿宋" w:cs="仿宋"/>
          <w:bCs/>
          <w:snapToGrid w:val="0"/>
          <w:spacing w:val="-12"/>
          <w:kern w:val="0"/>
          <w:sz w:val="28"/>
          <w:szCs w:val="28"/>
          <w:lang w:val="en-US" w:eastAsia="zh-CN"/>
        </w:rPr>
        <w:t>6</w:t>
      </w:r>
    </w:p>
    <w:p>
      <w:pPr>
        <w:numPr>
          <w:ilvl w:val="0"/>
          <w:numId w:val="1"/>
        </w:numPr>
        <w:spacing w:line="480" w:lineRule="auto"/>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color w:val="000000"/>
          <w:sz w:val="28"/>
          <w:szCs w:val="28"/>
        </w:rPr>
        <w:t>评审文件的编制</w:t>
      </w:r>
      <w:r>
        <w:rPr>
          <w:rFonts w:hint="eastAsia" w:ascii="仿宋" w:hAnsi="仿宋" w:eastAsia="仿宋" w:cs="仿宋"/>
          <w:bCs/>
          <w:snapToGrid w:val="0"/>
          <w:spacing w:val="-12"/>
          <w:kern w:val="0"/>
          <w:sz w:val="28"/>
          <w:szCs w:val="28"/>
        </w:rPr>
        <w:t>………………………………………………………</w:t>
      </w:r>
      <w:r>
        <w:rPr>
          <w:rFonts w:hint="eastAsia" w:ascii="仿宋" w:hAnsi="仿宋" w:eastAsia="仿宋" w:cs="仿宋"/>
          <w:bCs/>
          <w:snapToGrid w:val="0"/>
          <w:spacing w:val="-12"/>
          <w:kern w:val="0"/>
          <w:sz w:val="28"/>
          <w:szCs w:val="28"/>
          <w:lang w:val="en-US" w:eastAsia="zh-CN"/>
        </w:rPr>
        <w:t>7</w:t>
      </w:r>
    </w:p>
    <w:p>
      <w:pPr>
        <w:numPr>
          <w:ilvl w:val="0"/>
          <w:numId w:val="1"/>
        </w:numPr>
        <w:spacing w:line="480" w:lineRule="auto"/>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color w:val="000000"/>
          <w:sz w:val="28"/>
          <w:szCs w:val="28"/>
          <w:lang w:bidi="en-US"/>
        </w:rPr>
        <w:t>评审办法</w:t>
      </w:r>
      <w:r>
        <w:rPr>
          <w:rFonts w:hint="eastAsia" w:ascii="仿宋" w:hAnsi="仿宋" w:eastAsia="仿宋" w:cs="仿宋"/>
          <w:bCs/>
          <w:snapToGrid w:val="0"/>
          <w:spacing w:val="-12"/>
          <w:kern w:val="0"/>
          <w:sz w:val="28"/>
          <w:szCs w:val="28"/>
        </w:rPr>
        <w:t xml:space="preserve">………………………………………………………………… </w:t>
      </w:r>
      <w:r>
        <w:rPr>
          <w:rFonts w:hint="eastAsia" w:ascii="仿宋" w:hAnsi="仿宋" w:eastAsia="仿宋" w:cs="仿宋"/>
          <w:bCs/>
          <w:snapToGrid w:val="0"/>
          <w:spacing w:val="-12"/>
          <w:kern w:val="0"/>
          <w:sz w:val="28"/>
          <w:szCs w:val="28"/>
          <w:lang w:val="en-US" w:eastAsia="zh-CN"/>
        </w:rPr>
        <w:t>8</w:t>
      </w:r>
    </w:p>
    <w:p>
      <w:pPr>
        <w:numPr>
          <w:ilvl w:val="0"/>
          <w:numId w:val="1"/>
        </w:numPr>
        <w:spacing w:line="480" w:lineRule="auto"/>
        <w:rPr>
          <w:rFonts w:hint="eastAsia" w:ascii="仿宋" w:hAnsi="仿宋" w:eastAsia="仿宋" w:cs="仿宋"/>
          <w:bCs/>
          <w:sz w:val="28"/>
          <w:szCs w:val="28"/>
        </w:rPr>
      </w:pPr>
      <w:r>
        <w:rPr>
          <w:rFonts w:hint="eastAsia" w:ascii="仿宋" w:hAnsi="仿宋" w:eastAsia="仿宋" w:cs="仿宋"/>
          <w:bCs/>
          <w:color w:val="000000"/>
          <w:sz w:val="28"/>
          <w:szCs w:val="28"/>
          <w:lang w:bidi="en-US"/>
        </w:rPr>
        <w:t xml:space="preserve">  评审文件递交</w:t>
      </w:r>
      <w:r>
        <w:rPr>
          <w:rFonts w:hint="eastAsia" w:ascii="仿宋" w:hAnsi="仿宋" w:eastAsia="仿宋" w:cs="仿宋"/>
          <w:bCs/>
          <w:snapToGrid w:val="0"/>
          <w:spacing w:val="-12"/>
          <w:kern w:val="0"/>
          <w:sz w:val="28"/>
          <w:szCs w:val="28"/>
        </w:rPr>
        <w:t xml:space="preserve">………………………………………………………… </w:t>
      </w:r>
      <w:r>
        <w:rPr>
          <w:rFonts w:hint="eastAsia" w:ascii="仿宋" w:hAnsi="仿宋" w:eastAsia="仿宋" w:cs="仿宋"/>
          <w:bCs/>
          <w:snapToGrid w:val="0"/>
          <w:spacing w:val="-12"/>
          <w:kern w:val="0"/>
          <w:sz w:val="28"/>
          <w:szCs w:val="28"/>
          <w:lang w:val="en-US" w:eastAsia="zh-CN"/>
        </w:rPr>
        <w:t>9</w:t>
      </w:r>
    </w:p>
    <w:p>
      <w:pPr>
        <w:numPr>
          <w:ilvl w:val="0"/>
          <w:numId w:val="1"/>
        </w:numPr>
        <w:spacing w:line="480" w:lineRule="auto"/>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color w:val="000000"/>
          <w:sz w:val="28"/>
          <w:szCs w:val="28"/>
          <w:lang w:bidi="en-US"/>
        </w:rPr>
        <w:t>相关要求</w:t>
      </w:r>
      <w:r>
        <w:rPr>
          <w:rFonts w:hint="eastAsia" w:ascii="仿宋" w:hAnsi="仿宋" w:eastAsia="仿宋" w:cs="仿宋"/>
          <w:bCs/>
          <w:snapToGrid w:val="0"/>
          <w:spacing w:val="-12"/>
          <w:kern w:val="0"/>
          <w:sz w:val="28"/>
          <w:szCs w:val="28"/>
        </w:rPr>
        <w:t>…………………………………………………………………</w:t>
      </w:r>
      <w:r>
        <w:rPr>
          <w:rFonts w:hint="eastAsia" w:ascii="仿宋" w:hAnsi="仿宋" w:eastAsia="仿宋" w:cs="仿宋"/>
          <w:bCs/>
          <w:snapToGrid w:val="0"/>
          <w:spacing w:val="-12"/>
          <w:kern w:val="0"/>
          <w:sz w:val="28"/>
          <w:szCs w:val="28"/>
          <w:lang w:val="en-US" w:eastAsia="zh-CN"/>
        </w:rPr>
        <w:t>10</w:t>
      </w:r>
    </w:p>
    <w:p>
      <w:pPr>
        <w:numPr>
          <w:ilvl w:val="0"/>
          <w:numId w:val="1"/>
        </w:numPr>
        <w:spacing w:line="480" w:lineRule="auto"/>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color w:val="000000"/>
          <w:sz w:val="28"/>
          <w:szCs w:val="28"/>
          <w:lang w:bidi="en-US"/>
        </w:rPr>
        <w:t>评审投标文件格式</w:t>
      </w:r>
      <w:r>
        <w:rPr>
          <w:rFonts w:hint="eastAsia" w:ascii="仿宋" w:hAnsi="仿宋" w:eastAsia="仿宋" w:cs="仿宋"/>
          <w:bCs/>
          <w:snapToGrid w:val="0"/>
          <w:spacing w:val="-12"/>
          <w:kern w:val="0"/>
          <w:sz w:val="28"/>
          <w:szCs w:val="28"/>
        </w:rPr>
        <w:t xml:space="preserve">…………………………………………………  </w:t>
      </w:r>
      <w:r>
        <w:rPr>
          <w:rFonts w:hint="eastAsia" w:ascii="仿宋" w:hAnsi="仿宋" w:eastAsia="仿宋" w:cs="仿宋"/>
          <w:bCs/>
          <w:snapToGrid w:val="0"/>
          <w:spacing w:val="-12"/>
          <w:kern w:val="0"/>
          <w:sz w:val="28"/>
          <w:szCs w:val="28"/>
          <w:lang w:val="en-US" w:eastAsia="zh-CN"/>
        </w:rPr>
        <w:t>11</w:t>
      </w:r>
    </w:p>
    <w:p>
      <w:pPr>
        <w:spacing w:line="480" w:lineRule="auto"/>
        <w:rPr>
          <w:rFonts w:hint="eastAsia" w:ascii="仿宋" w:hAnsi="仿宋" w:eastAsia="仿宋" w:cs="仿宋"/>
          <w:bCs/>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仿宋_GB2312" w:hAnsi="仿宋_GB2312" w:eastAsia="仿宋_GB2312" w:cs="仿宋_GB2312"/>
          <w:b/>
          <w:color w:val="auto"/>
          <w:sz w:val="44"/>
          <w:szCs w:val="44"/>
          <w:highlight w:val="none"/>
          <w:lang w:val="en-US" w:eastAsia="zh-CN"/>
        </w:rPr>
        <w:sectPr>
          <w:footerReference r:id="rId6" w:type="default"/>
          <w:pgSz w:w="11906" w:h="16838"/>
          <w:pgMar w:top="1418" w:right="1134" w:bottom="1134" w:left="1418" w:header="851" w:footer="992" w:gutter="0"/>
          <w:pgNumType w:start="1"/>
          <w:cols w:space="720" w:num="1"/>
          <w:docGrid w:type="lines" w:linePitch="312" w:charSpace="0"/>
        </w:sectPr>
      </w:pPr>
    </w:p>
    <w:p>
      <w:pPr>
        <w:spacing w:line="360" w:lineRule="auto"/>
        <w:jc w:val="center"/>
        <w:rPr>
          <w:rFonts w:hint="eastAsia" w:ascii="仿宋_GB2312" w:hAnsi="仿宋_GB2312" w:eastAsia="仿宋_GB2312" w:cs="仿宋_GB2312"/>
          <w:b/>
          <w:color w:val="auto"/>
          <w:sz w:val="44"/>
          <w:szCs w:val="44"/>
          <w:highlight w:val="none"/>
          <w:lang w:val="en-US" w:eastAsia="zh-CN"/>
        </w:rPr>
      </w:pPr>
      <w:r>
        <w:rPr>
          <w:rFonts w:hint="eastAsia" w:ascii="仿宋_GB2312" w:hAnsi="仿宋_GB2312" w:eastAsia="仿宋_GB2312" w:cs="仿宋_GB2312"/>
          <w:b/>
          <w:color w:val="auto"/>
          <w:sz w:val="44"/>
          <w:szCs w:val="44"/>
          <w:highlight w:val="none"/>
          <w:lang w:val="en-US" w:eastAsia="zh-CN"/>
        </w:rPr>
        <w:t>柳城县2023年乡村道路“三项工程”——乡村道路（既有农村公路）安全生命防护工程勘察设计 NO.2标定点采购评审文件</w:t>
      </w:r>
    </w:p>
    <w:p>
      <w:pPr>
        <w:spacing w:line="360" w:lineRule="auto"/>
        <w:rPr>
          <w:rFonts w:hint="eastAsia" w:ascii="宋体" w:hAnsi="宋体" w:eastAsia="宋体" w:cs="宋体"/>
          <w:b/>
          <w:sz w:val="28"/>
          <w:szCs w:val="28"/>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center"/>
        <w:textAlignment w:val="auto"/>
        <w:outlineLvl w:val="9"/>
        <w:rPr>
          <w:rFonts w:hint="eastAsia" w:ascii="仿宋_GB2312" w:hAnsi="仿宋_GB2312" w:eastAsia="仿宋_GB2312" w:cs="宋体"/>
          <w:b/>
          <w:bCs/>
          <w:kern w:val="1"/>
          <w:sz w:val="32"/>
          <w:szCs w:val="28"/>
          <w:lang w:eastAsia="zh-CN"/>
        </w:rPr>
      </w:pPr>
      <w:r>
        <w:rPr>
          <w:rFonts w:hint="eastAsia" w:ascii="仿宋_GB2312" w:hAnsi="仿宋_GB2312" w:eastAsia="仿宋_GB2312" w:cs="宋体"/>
          <w:b/>
          <w:bCs/>
          <w:kern w:val="1"/>
          <w:sz w:val="32"/>
          <w:szCs w:val="28"/>
          <w:lang w:eastAsia="zh-CN"/>
        </w:rPr>
        <w:t>第一章  报名公告</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宋体"/>
          <w:kern w:val="1"/>
          <w:sz w:val="32"/>
          <w:szCs w:val="28"/>
          <w:lang w:eastAsia="zh-CN"/>
        </w:rPr>
      </w:pPr>
      <w:r>
        <w:rPr>
          <w:rFonts w:hint="eastAsia" w:ascii="宋体" w:hAnsi="宋体" w:eastAsia="宋体" w:cs="宋体"/>
          <w:sz w:val="28"/>
          <w:szCs w:val="28"/>
        </w:rPr>
        <w:t xml:space="preserve">   </w:t>
      </w:r>
      <w:r>
        <w:rPr>
          <w:rFonts w:hint="eastAsia" w:ascii="仿宋_GB2312" w:hAnsi="仿宋_GB2312" w:eastAsia="仿宋_GB2312" w:cs="宋体"/>
          <w:kern w:val="1"/>
          <w:sz w:val="32"/>
          <w:szCs w:val="28"/>
          <w:lang w:eastAsia="zh-CN"/>
        </w:rPr>
        <w:t xml:space="preserve"> </w:t>
      </w:r>
      <w:r>
        <w:rPr>
          <w:rFonts w:hint="eastAsia" w:ascii="仿宋_GB2312" w:hAnsi="仿宋_GB2312" w:eastAsia="仿宋_GB2312" w:cs="宋体"/>
          <w:kern w:val="1"/>
          <w:sz w:val="32"/>
          <w:szCs w:val="28"/>
          <w:lang w:val="en-US" w:eastAsia="zh-CN"/>
        </w:rPr>
        <w:t>根据《关于2022-2024年柳城县电子卖场工程前期及检测、监理服务等项目实</w:t>
      </w:r>
      <w:r>
        <w:rPr>
          <w:rFonts w:hint="eastAsia" w:ascii="仿宋_GB2312" w:hAnsi="仿宋_GB2312" w:eastAsia="仿宋_GB2312" w:cs="宋体"/>
          <w:kern w:val="1"/>
          <w:sz w:val="32"/>
          <w:szCs w:val="28"/>
          <w:lang w:eastAsia="zh-CN"/>
        </w:rPr>
        <w:t>行定点采购的通知》（柳城财政〔20</w:t>
      </w:r>
      <w:r>
        <w:rPr>
          <w:rFonts w:hint="eastAsia" w:ascii="仿宋_GB2312" w:hAnsi="仿宋_GB2312" w:eastAsia="仿宋_GB2312" w:cs="宋体"/>
          <w:kern w:val="1"/>
          <w:sz w:val="32"/>
          <w:szCs w:val="28"/>
          <w:lang w:val="en-US" w:eastAsia="zh-CN"/>
        </w:rPr>
        <w:t>21</w:t>
      </w:r>
      <w:r>
        <w:rPr>
          <w:rFonts w:hint="eastAsia" w:ascii="仿宋_GB2312" w:hAnsi="仿宋_GB2312" w:eastAsia="仿宋_GB2312" w:cs="宋体"/>
          <w:kern w:val="1"/>
          <w:sz w:val="32"/>
          <w:szCs w:val="28"/>
          <w:lang w:eastAsia="zh-CN"/>
        </w:rPr>
        <w:t>〕</w:t>
      </w:r>
      <w:r>
        <w:rPr>
          <w:rFonts w:hint="eastAsia" w:ascii="仿宋_GB2312" w:hAnsi="仿宋_GB2312" w:eastAsia="仿宋_GB2312" w:cs="宋体"/>
          <w:kern w:val="1"/>
          <w:sz w:val="32"/>
          <w:szCs w:val="28"/>
          <w:lang w:val="en-US" w:eastAsia="zh-CN"/>
        </w:rPr>
        <w:t>109</w:t>
      </w:r>
      <w:r>
        <w:rPr>
          <w:rFonts w:hint="eastAsia" w:ascii="仿宋_GB2312" w:hAnsi="仿宋_GB2312" w:eastAsia="仿宋_GB2312" w:cs="宋体"/>
          <w:kern w:val="1"/>
          <w:sz w:val="32"/>
          <w:szCs w:val="28"/>
          <w:lang w:eastAsia="zh-CN"/>
        </w:rPr>
        <w:t>号）和《关于调整协议供货、定点采购适用限额标准等有关事项的通知》（柳城财政〔20</w:t>
      </w:r>
      <w:r>
        <w:rPr>
          <w:rFonts w:hint="eastAsia" w:ascii="仿宋_GB2312" w:hAnsi="仿宋_GB2312" w:eastAsia="仿宋_GB2312" w:cs="宋体"/>
          <w:kern w:val="1"/>
          <w:sz w:val="32"/>
          <w:szCs w:val="28"/>
          <w:lang w:val="en-US" w:eastAsia="zh-CN"/>
        </w:rPr>
        <w:t>21</w:t>
      </w:r>
      <w:r>
        <w:rPr>
          <w:rFonts w:hint="eastAsia" w:ascii="仿宋_GB2312" w:hAnsi="仿宋_GB2312" w:eastAsia="仿宋_GB2312" w:cs="宋体"/>
          <w:kern w:val="1"/>
          <w:sz w:val="32"/>
          <w:szCs w:val="28"/>
          <w:lang w:eastAsia="zh-CN"/>
        </w:rPr>
        <w:t>〕</w:t>
      </w:r>
      <w:r>
        <w:rPr>
          <w:rFonts w:hint="eastAsia" w:ascii="仿宋_GB2312" w:hAnsi="仿宋_GB2312" w:eastAsia="仿宋_GB2312" w:cs="宋体"/>
          <w:kern w:val="1"/>
          <w:sz w:val="32"/>
          <w:szCs w:val="28"/>
          <w:lang w:val="en-US" w:eastAsia="zh-CN"/>
        </w:rPr>
        <w:t>110</w:t>
      </w:r>
      <w:r>
        <w:rPr>
          <w:rFonts w:hint="eastAsia" w:ascii="仿宋_GB2312" w:hAnsi="仿宋_GB2312" w:eastAsia="仿宋_GB2312" w:cs="宋体"/>
          <w:kern w:val="1"/>
          <w:sz w:val="32"/>
          <w:szCs w:val="28"/>
          <w:lang w:eastAsia="zh-CN"/>
        </w:rPr>
        <w:t>号）规定</w:t>
      </w:r>
      <w:r>
        <w:rPr>
          <w:rFonts w:hint="eastAsia" w:ascii="仿宋_GB2312" w:hAnsi="仿宋_GB2312" w:eastAsia="仿宋_GB2312" w:cs="宋体"/>
          <w:kern w:val="1"/>
          <w:sz w:val="32"/>
          <w:szCs w:val="28"/>
          <w:lang w:val="en-US" w:eastAsia="zh-CN"/>
        </w:rPr>
        <w:t>及《</w:t>
      </w:r>
      <w:r>
        <w:rPr>
          <w:rFonts w:hint="eastAsia" w:ascii="仿宋_GB2312" w:hAnsi="仿宋_GB2312" w:eastAsia="仿宋_GB2312" w:cs="宋体"/>
          <w:kern w:val="1"/>
          <w:sz w:val="32"/>
          <w:szCs w:val="28"/>
          <w:lang w:eastAsia="zh-CN"/>
        </w:rPr>
        <w:t>柳城县交通运</w:t>
      </w:r>
      <w:r>
        <w:rPr>
          <w:rFonts w:hint="eastAsia" w:ascii="仿宋_GB2312" w:hAnsi="仿宋_GB2312" w:eastAsia="仿宋_GB2312" w:cs="仿宋_GB2312"/>
          <w:color w:val="000000"/>
          <w:kern w:val="0"/>
          <w:sz w:val="32"/>
          <w:szCs w:val="32"/>
          <w:lang w:eastAsia="zh-CN"/>
        </w:rPr>
        <w:t>输局关于印发</w:t>
      </w:r>
      <w:r>
        <w:rPr>
          <w:rFonts w:hint="eastAsia" w:ascii="仿宋_GB2312" w:hAnsi="仿宋_GB2312" w:eastAsia="仿宋_GB2312" w:cs="仿宋_GB2312"/>
          <w:color w:val="000000"/>
          <w:kern w:val="0"/>
          <w:sz w:val="32"/>
          <w:szCs w:val="32"/>
          <w:lang w:val="en-US" w:eastAsia="zh-CN"/>
        </w:rPr>
        <w:t>农村公路、水运和场站工程零星项目前期、施工、监理及检测单位采购办法</w:t>
      </w:r>
      <w:r>
        <w:rPr>
          <w:rFonts w:hint="eastAsia" w:ascii="仿宋_GB2312" w:hAnsi="仿宋_GB2312" w:eastAsia="仿宋_GB2312" w:cs="仿宋_GB2312"/>
          <w:color w:val="000000"/>
          <w:kern w:val="0"/>
          <w:sz w:val="32"/>
          <w:szCs w:val="32"/>
        </w:rPr>
        <w:t>的通知</w:t>
      </w:r>
      <w:r>
        <w:rPr>
          <w:rFonts w:hint="eastAsia" w:ascii="仿宋_GB2312" w:hAnsi="仿宋_GB2312" w:eastAsia="仿宋_GB2312" w:cs="宋体"/>
          <w:kern w:val="1"/>
          <w:sz w:val="32"/>
          <w:szCs w:val="28"/>
          <w:lang w:val="en-US" w:eastAsia="zh-CN"/>
        </w:rPr>
        <w:t>》（</w:t>
      </w:r>
      <w:r>
        <w:rPr>
          <w:rFonts w:hint="eastAsia" w:ascii="仿宋_GB2312" w:hAnsi="仿宋_GB2312" w:eastAsia="仿宋_GB2312" w:cs="宋体"/>
          <w:kern w:val="1"/>
          <w:sz w:val="32"/>
          <w:szCs w:val="28"/>
          <w:lang w:eastAsia="zh-CN"/>
        </w:rPr>
        <w:t>柳城交〔20</w:t>
      </w:r>
      <w:r>
        <w:rPr>
          <w:rFonts w:hint="eastAsia" w:ascii="仿宋_GB2312" w:hAnsi="仿宋_GB2312" w:eastAsia="仿宋_GB2312" w:cs="宋体"/>
          <w:kern w:val="1"/>
          <w:sz w:val="32"/>
          <w:szCs w:val="28"/>
          <w:lang w:val="en-US" w:eastAsia="zh-CN"/>
        </w:rPr>
        <w:t>22</w:t>
      </w:r>
      <w:r>
        <w:rPr>
          <w:rFonts w:hint="eastAsia" w:ascii="仿宋_GB2312" w:hAnsi="仿宋_GB2312" w:eastAsia="仿宋_GB2312" w:cs="宋体"/>
          <w:kern w:val="1"/>
          <w:sz w:val="32"/>
          <w:szCs w:val="28"/>
          <w:lang w:eastAsia="zh-CN"/>
        </w:rPr>
        <w:t>〕</w:t>
      </w:r>
      <w:r>
        <w:rPr>
          <w:rFonts w:hint="eastAsia" w:ascii="仿宋_GB2312" w:hAnsi="仿宋_GB2312" w:eastAsia="仿宋_GB2312" w:cs="宋体"/>
          <w:kern w:val="1"/>
          <w:sz w:val="32"/>
          <w:szCs w:val="28"/>
          <w:lang w:val="en-US" w:eastAsia="zh-CN"/>
        </w:rPr>
        <w:t>13</w:t>
      </w:r>
      <w:r>
        <w:rPr>
          <w:rFonts w:hint="eastAsia" w:ascii="仿宋_GB2312" w:hAnsi="仿宋_GB2312" w:eastAsia="仿宋_GB2312" w:cs="宋体"/>
          <w:kern w:val="1"/>
          <w:sz w:val="32"/>
          <w:szCs w:val="28"/>
          <w:lang w:eastAsia="zh-CN"/>
        </w:rPr>
        <w:t>号</w:t>
      </w:r>
      <w:r>
        <w:rPr>
          <w:rFonts w:hint="eastAsia" w:ascii="仿宋_GB2312" w:hAnsi="仿宋_GB2312" w:eastAsia="仿宋_GB2312" w:cs="宋体"/>
          <w:kern w:val="1"/>
          <w:sz w:val="32"/>
          <w:szCs w:val="28"/>
          <w:lang w:val="en-US" w:eastAsia="zh-CN"/>
        </w:rPr>
        <w:t>）规定。</w:t>
      </w:r>
      <w:r>
        <w:rPr>
          <w:rFonts w:hint="eastAsia" w:ascii="仿宋_GB2312" w:hAnsi="仿宋_GB2312" w:eastAsia="仿宋_GB2312" w:cs="宋体"/>
          <w:kern w:val="1"/>
          <w:sz w:val="32"/>
          <w:szCs w:val="28"/>
          <w:lang w:eastAsia="zh-CN"/>
        </w:rPr>
        <w:t>现公开对</w:t>
      </w:r>
      <w:r>
        <w:rPr>
          <w:rFonts w:hint="eastAsia" w:ascii="仿宋_GB2312" w:hAnsi="仿宋_GB2312" w:eastAsia="仿宋_GB2312" w:cs="宋体"/>
          <w:kern w:val="1"/>
          <w:sz w:val="32"/>
          <w:szCs w:val="28"/>
          <w:lang w:val="en-US" w:eastAsia="zh-CN"/>
        </w:rPr>
        <w:t>柳城县2023年乡村道路“三项工程”——乡村道路（既有农村公路）安全生命防护工程勘察设计 NO.2标设计工作对外定点采购。业主</w:t>
      </w:r>
      <w:r>
        <w:rPr>
          <w:rFonts w:hint="eastAsia" w:ascii="仿宋_GB2312" w:hAnsi="仿宋_GB2312" w:eastAsia="仿宋_GB2312" w:cs="仿宋_GB2312"/>
          <w:color w:val="000000"/>
          <w:kern w:val="0"/>
          <w:sz w:val="32"/>
          <w:szCs w:val="32"/>
          <w:lang w:val="en-US" w:eastAsia="zh-CN"/>
        </w:rPr>
        <w:t>为柳城县公路管理所</w:t>
      </w:r>
      <w:r>
        <w:rPr>
          <w:rFonts w:hint="eastAsia" w:ascii="仿宋_GB2312" w:hAnsi="仿宋_GB2312" w:eastAsia="仿宋_GB2312" w:cs="宋体"/>
          <w:kern w:val="1"/>
          <w:sz w:val="32"/>
          <w:szCs w:val="28"/>
          <w:lang w:eastAsia="zh-CN"/>
        </w:rPr>
        <w:t>，建设资金来源：上级补助</w:t>
      </w:r>
      <w:r>
        <w:rPr>
          <w:rFonts w:hint="eastAsia" w:ascii="仿宋_GB2312" w:hAnsi="仿宋_GB2312" w:eastAsia="仿宋_GB2312" w:cs="宋体"/>
          <w:kern w:val="1"/>
          <w:sz w:val="32"/>
          <w:szCs w:val="28"/>
          <w:lang w:val="en-US" w:eastAsia="zh-CN"/>
        </w:rPr>
        <w:t>及地方自筹</w:t>
      </w:r>
      <w:r>
        <w:rPr>
          <w:rFonts w:hint="eastAsia" w:ascii="仿宋_GB2312" w:hAnsi="仿宋_GB2312" w:eastAsia="仿宋_GB2312" w:cs="宋体"/>
          <w:kern w:val="1"/>
          <w:sz w:val="32"/>
          <w:szCs w:val="28"/>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b/>
          <w:bCs/>
          <w:kern w:val="1"/>
          <w:sz w:val="32"/>
          <w:szCs w:val="28"/>
          <w:lang w:eastAsia="zh-CN"/>
        </w:rPr>
      </w:pPr>
      <w:r>
        <w:rPr>
          <w:rFonts w:hint="eastAsia" w:ascii="仿宋_GB2312" w:hAnsi="仿宋_GB2312" w:eastAsia="仿宋_GB2312" w:cs="宋体"/>
          <w:b/>
          <w:bCs/>
          <w:kern w:val="1"/>
          <w:sz w:val="32"/>
          <w:szCs w:val="28"/>
          <w:lang w:eastAsia="zh-CN"/>
        </w:rPr>
        <w:t>一、项目概况与招标范围</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kern w:val="1"/>
          <w:sz w:val="32"/>
          <w:szCs w:val="28"/>
          <w:lang w:val="en-US" w:eastAsia="zh-CN"/>
        </w:rPr>
      </w:pPr>
      <w:bookmarkStart w:id="0" w:name="_Toc446943002"/>
      <w:bookmarkStart w:id="1" w:name="_Toc152042290"/>
      <w:bookmarkStart w:id="2" w:name="_Toc144974482"/>
      <w:bookmarkStart w:id="3" w:name="_Toc394929385"/>
      <w:bookmarkStart w:id="4" w:name="_Toc152045514"/>
      <w:bookmarkStart w:id="5" w:name="_Toc179632530"/>
      <w:r>
        <w:rPr>
          <w:rFonts w:hint="eastAsia" w:ascii="仿宋_GB2312" w:hAnsi="仿宋_GB2312" w:eastAsia="仿宋_GB2312" w:cs="宋体"/>
          <w:b/>
          <w:bCs/>
          <w:kern w:val="1"/>
          <w:sz w:val="32"/>
          <w:szCs w:val="28"/>
          <w:lang w:eastAsia="zh-CN"/>
        </w:rPr>
        <w:t>1、项目名称：</w:t>
      </w:r>
      <w:r>
        <w:rPr>
          <w:rFonts w:hint="eastAsia" w:ascii="仿宋_GB2312" w:hAnsi="仿宋_GB2312" w:eastAsia="仿宋_GB2312" w:cs="宋体"/>
          <w:kern w:val="1"/>
          <w:sz w:val="32"/>
          <w:szCs w:val="28"/>
          <w:lang w:val="en-US" w:eastAsia="zh-CN"/>
        </w:rPr>
        <w:t>柳城县2023年乡村道路“三项工程”——乡村道路（既有农村公路）安全生命防护工程勘察设计 NO.2标。</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kern w:val="1"/>
          <w:sz w:val="32"/>
          <w:szCs w:val="28"/>
          <w:lang w:eastAsia="zh-CN"/>
        </w:rPr>
      </w:pPr>
      <w:r>
        <w:rPr>
          <w:rFonts w:hint="eastAsia" w:ascii="仿宋_GB2312" w:hAnsi="仿宋_GB2312" w:eastAsia="仿宋_GB2312" w:cs="宋体"/>
          <w:b/>
          <w:bCs/>
          <w:kern w:val="1"/>
          <w:sz w:val="32"/>
          <w:szCs w:val="28"/>
          <w:lang w:eastAsia="zh-CN"/>
        </w:rPr>
        <w:t>2、建设地点：</w:t>
      </w:r>
      <w:r>
        <w:rPr>
          <w:rFonts w:hint="eastAsia" w:ascii="仿宋_GB2312" w:hAnsi="仿宋_GB2312" w:eastAsia="仿宋_GB2312" w:cs="宋体"/>
          <w:kern w:val="1"/>
          <w:sz w:val="32"/>
          <w:szCs w:val="28"/>
          <w:lang w:eastAsia="zh-CN"/>
        </w:rPr>
        <w:t>柳城县境内。</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b/>
          <w:bCs/>
          <w:kern w:val="1"/>
          <w:sz w:val="32"/>
          <w:szCs w:val="28"/>
          <w:lang w:val="en-US" w:eastAsia="zh-CN"/>
        </w:rPr>
      </w:pPr>
      <w:r>
        <w:rPr>
          <w:rFonts w:hint="eastAsia" w:ascii="仿宋_GB2312" w:hAnsi="仿宋_GB2312" w:eastAsia="仿宋_GB2312" w:cs="宋体"/>
          <w:b/>
          <w:bCs/>
          <w:kern w:val="1"/>
          <w:sz w:val="32"/>
          <w:szCs w:val="28"/>
          <w:lang w:val="en-US" w:eastAsia="zh-CN"/>
        </w:rPr>
        <w:t>3、项目</w:t>
      </w:r>
      <w:r>
        <w:rPr>
          <w:rFonts w:hint="eastAsia" w:ascii="仿宋_GB2312" w:hAnsi="仿宋_GB2312" w:eastAsia="仿宋_GB2312" w:cs="宋体"/>
          <w:b/>
          <w:bCs/>
          <w:color w:val="auto"/>
          <w:kern w:val="1"/>
          <w:sz w:val="32"/>
          <w:szCs w:val="28"/>
          <w:highlight w:val="none"/>
          <w:lang w:val="en-US" w:eastAsia="zh-CN"/>
        </w:rPr>
        <w:t>标段</w:t>
      </w:r>
      <w:r>
        <w:rPr>
          <w:rFonts w:hint="eastAsia" w:ascii="仿宋_GB2312" w:hAnsi="仿宋_GB2312" w:eastAsia="仿宋_GB2312" w:cs="宋体"/>
          <w:b/>
          <w:bCs/>
          <w:kern w:val="1"/>
          <w:sz w:val="32"/>
          <w:szCs w:val="28"/>
          <w:lang w:val="en-US" w:eastAsia="zh-CN"/>
        </w:rPr>
        <w:t>情况：</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柳城县2023年乡村道路“三项工程”——乡村道路（既有农村公路）安全生命防护工程勘察设计NO.2标，招标上控价为：791750.00元。</w:t>
      </w:r>
    </w:p>
    <w:p>
      <w:pPr>
        <w:pStyle w:val="8"/>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kern w:val="1"/>
          <w:sz w:val="32"/>
          <w:szCs w:val="28"/>
          <w:lang w:eastAsia="zh-CN"/>
        </w:rPr>
      </w:pPr>
      <w:r>
        <w:rPr>
          <w:rFonts w:hint="eastAsia" w:ascii="仿宋_GB2312" w:hAnsi="仿宋_GB2312" w:eastAsia="仿宋_GB2312" w:cs="宋体"/>
          <w:b/>
          <w:bCs/>
          <w:kern w:val="1"/>
          <w:sz w:val="32"/>
          <w:szCs w:val="28"/>
          <w:lang w:eastAsia="zh-CN"/>
        </w:rPr>
        <w:t>招标内容：</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left"/>
        <w:textAlignment w:val="auto"/>
        <w:outlineLvl w:val="9"/>
        <w:rPr>
          <w:rFonts w:hint="default" w:ascii="仿宋_GB2312" w:hAnsi="仿宋_GB2312" w:eastAsia="仿宋_GB2312" w:cs="宋体"/>
          <w:kern w:val="1"/>
          <w:sz w:val="32"/>
          <w:szCs w:val="28"/>
          <w:lang w:val="en-US" w:eastAsia="zh-CN"/>
        </w:rPr>
      </w:pPr>
      <w:r>
        <w:rPr>
          <w:rFonts w:hint="eastAsia" w:ascii="仿宋_GB2312" w:hAnsi="仿宋_GB2312" w:eastAsia="仿宋_GB2312" w:cs="宋体"/>
          <w:b w:val="0"/>
          <w:bCs w:val="0"/>
          <w:kern w:val="1"/>
          <w:sz w:val="32"/>
          <w:szCs w:val="28"/>
          <w:lang w:val="en-US" w:eastAsia="zh-CN"/>
        </w:rPr>
        <w:t>NO.2标：</w:t>
      </w:r>
      <w:r>
        <w:rPr>
          <w:rFonts w:hint="eastAsia" w:ascii="仿宋_GB2312" w:hAnsi="仿宋_GB2312" w:eastAsia="仿宋_GB2312" w:cs="宋体"/>
          <w:kern w:val="1"/>
          <w:sz w:val="32"/>
          <w:szCs w:val="28"/>
          <w:lang w:val="en-US" w:eastAsia="zh-CN"/>
        </w:rPr>
        <w:t>大埔-凤山公路、凤山-四塘公路、堡门-龙烈洞公路等108条农村公路（详见附件）的勘察设计</w:t>
      </w:r>
      <w:r>
        <w:rPr>
          <w:rFonts w:hint="eastAsia" w:ascii="仿宋_GB2312" w:hAnsi="仿宋_GB2312" w:eastAsia="仿宋_GB2312" w:cs="宋体"/>
          <w:kern w:val="1"/>
          <w:sz w:val="32"/>
          <w:szCs w:val="28"/>
          <w:lang w:eastAsia="zh-CN"/>
        </w:rPr>
        <w:t>及预算编制工作。</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kern w:val="1"/>
          <w:sz w:val="32"/>
          <w:szCs w:val="28"/>
          <w:lang w:eastAsia="zh-CN"/>
        </w:rPr>
      </w:pPr>
      <w:r>
        <w:rPr>
          <w:rFonts w:hint="eastAsia" w:ascii="仿宋_GB2312" w:hAnsi="仿宋_GB2312" w:eastAsia="仿宋_GB2312" w:cs="宋体"/>
          <w:b/>
          <w:bCs/>
          <w:kern w:val="1"/>
          <w:sz w:val="32"/>
          <w:szCs w:val="28"/>
          <w:lang w:val="en-US" w:eastAsia="zh-CN"/>
        </w:rPr>
        <w:t>5、</w:t>
      </w:r>
      <w:r>
        <w:rPr>
          <w:rFonts w:hint="eastAsia" w:ascii="仿宋_GB2312" w:hAnsi="仿宋_GB2312" w:eastAsia="仿宋_GB2312" w:cs="宋体"/>
          <w:b/>
          <w:bCs/>
          <w:kern w:val="1"/>
          <w:sz w:val="32"/>
          <w:szCs w:val="28"/>
          <w:lang w:eastAsia="zh-CN"/>
        </w:rPr>
        <w:t>设计阶段：</w:t>
      </w:r>
      <w:r>
        <w:rPr>
          <w:rFonts w:hint="eastAsia" w:ascii="仿宋_GB2312" w:hAnsi="仿宋_GB2312" w:eastAsia="仿宋_GB2312" w:cs="宋体"/>
          <w:kern w:val="1"/>
          <w:sz w:val="32"/>
          <w:szCs w:val="28"/>
          <w:lang w:eastAsia="zh-CN"/>
        </w:rPr>
        <w:t>一阶段施工图设计、预算。</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b/>
          <w:bCs/>
          <w:kern w:val="1"/>
          <w:sz w:val="32"/>
          <w:szCs w:val="28"/>
          <w:lang w:eastAsia="zh-CN"/>
        </w:rPr>
      </w:pPr>
      <w:r>
        <w:rPr>
          <w:rFonts w:hint="eastAsia" w:ascii="仿宋_GB2312" w:hAnsi="仿宋_GB2312" w:eastAsia="仿宋_GB2312" w:cs="宋体"/>
          <w:b/>
          <w:bCs/>
          <w:kern w:val="1"/>
          <w:sz w:val="32"/>
          <w:szCs w:val="28"/>
          <w:lang w:eastAsia="zh-CN"/>
        </w:rPr>
        <w:t>二、报名要求</w:t>
      </w:r>
      <w:bookmarkEnd w:id="0"/>
      <w:bookmarkEnd w:id="1"/>
      <w:bookmarkEnd w:id="2"/>
      <w:bookmarkEnd w:id="3"/>
      <w:bookmarkEnd w:id="4"/>
      <w:bookmarkEnd w:id="5"/>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left"/>
        <w:textAlignment w:val="auto"/>
        <w:outlineLvl w:val="9"/>
        <w:rPr>
          <w:rFonts w:hint="eastAsia" w:ascii="仿宋_GB2312" w:hAnsi="仿宋_GB2312" w:eastAsia="仿宋_GB2312" w:cs="宋体"/>
          <w:kern w:val="1"/>
          <w:sz w:val="32"/>
          <w:szCs w:val="28"/>
          <w:highlight w:val="none"/>
          <w:lang w:eastAsia="zh-CN"/>
        </w:rPr>
      </w:pPr>
      <w:r>
        <w:rPr>
          <w:rFonts w:hint="eastAsia" w:ascii="仿宋_GB2312" w:hAnsi="仿宋_GB2312" w:eastAsia="仿宋_GB2312" w:cs="宋体"/>
          <w:kern w:val="1"/>
          <w:sz w:val="32"/>
          <w:szCs w:val="28"/>
          <w:lang w:eastAsia="zh-CN"/>
        </w:rPr>
        <w:t>1、按国家有关规定要求在国内注册登记，具有有效的企业营业执照或事业单位法人证书，具有独立法人资格或具有经营资格能独立承担民事责任的</w:t>
      </w:r>
      <w:r>
        <w:rPr>
          <w:rFonts w:hint="eastAsia" w:ascii="仿宋_GB2312" w:hAnsi="仿宋_GB2312" w:eastAsia="仿宋_GB2312" w:cs="宋体"/>
          <w:kern w:val="1"/>
          <w:sz w:val="32"/>
          <w:szCs w:val="28"/>
          <w:highlight w:val="none"/>
          <w:lang w:eastAsia="zh-CN"/>
        </w:rPr>
        <w:t>企事业单位；</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eastAsia="zh-CN"/>
        </w:rPr>
      </w:pPr>
      <w:r>
        <w:rPr>
          <w:rFonts w:hint="eastAsia" w:ascii="仿宋_GB2312" w:hAnsi="仿宋_GB2312" w:eastAsia="仿宋_GB2312" w:cs="宋体"/>
          <w:kern w:val="1"/>
          <w:sz w:val="32"/>
          <w:szCs w:val="28"/>
          <w:lang w:eastAsia="zh-CN"/>
        </w:rPr>
        <w:t>2、投标人应具备有效的建设行政主管部门颁发的公路工程设计专项丙级（及以上）资质，</w:t>
      </w:r>
      <w:r>
        <w:rPr>
          <w:rFonts w:hint="eastAsia" w:ascii="仿宋_GB2312" w:hAnsi="仿宋_GB2312" w:eastAsia="仿宋_GB2312" w:cs="宋体"/>
          <w:kern w:val="1"/>
          <w:sz w:val="32"/>
          <w:szCs w:val="28"/>
          <w:highlight w:val="none"/>
          <w:lang w:eastAsia="zh-CN"/>
        </w:rPr>
        <w:t>或具备工程设计综合资质（投标人在承担本工程项目设计时，须满足《工程设计资质标准》中与该工程项目对应的设计类型对人员配置的要求），并</w:t>
      </w:r>
      <w:r>
        <w:rPr>
          <w:rFonts w:hint="eastAsia" w:ascii="仿宋_GB2312" w:hAnsi="仿宋_GB2312" w:eastAsia="仿宋_GB2312" w:cs="宋体"/>
          <w:kern w:val="1"/>
          <w:sz w:val="32"/>
          <w:szCs w:val="28"/>
          <w:lang w:eastAsia="zh-CN"/>
        </w:rPr>
        <w:t>在人员方面具有相应的设计能力。</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eastAsia="zh-CN"/>
        </w:rPr>
      </w:pPr>
      <w:r>
        <w:rPr>
          <w:rFonts w:hint="eastAsia" w:ascii="仿宋_GB2312" w:hAnsi="仿宋_GB2312" w:eastAsia="仿宋_GB2312" w:cs="宋体"/>
          <w:kern w:val="1"/>
          <w:sz w:val="32"/>
          <w:szCs w:val="28"/>
          <w:lang w:val="en-US" w:eastAsia="zh-CN"/>
        </w:rPr>
        <w:t>3</w:t>
      </w:r>
      <w:r>
        <w:rPr>
          <w:rFonts w:hint="eastAsia" w:ascii="仿宋_GB2312" w:hAnsi="仿宋_GB2312" w:eastAsia="仿宋_GB2312" w:cs="宋体"/>
          <w:kern w:val="1"/>
          <w:sz w:val="32"/>
          <w:szCs w:val="28"/>
          <w:lang w:eastAsia="zh-CN"/>
        </w:rPr>
        <w:t>、业绩要求：投标人近三年（20</w:t>
      </w:r>
      <w:r>
        <w:rPr>
          <w:rFonts w:hint="eastAsia" w:ascii="仿宋_GB2312" w:hAnsi="仿宋_GB2312" w:eastAsia="仿宋_GB2312" w:cs="宋体"/>
          <w:kern w:val="1"/>
          <w:sz w:val="32"/>
          <w:szCs w:val="28"/>
          <w:lang w:val="en-US" w:eastAsia="zh-CN"/>
        </w:rPr>
        <w:t>20</w:t>
      </w:r>
      <w:r>
        <w:rPr>
          <w:rFonts w:hint="eastAsia" w:ascii="仿宋_GB2312" w:hAnsi="仿宋_GB2312" w:eastAsia="仿宋_GB2312" w:cs="宋体"/>
          <w:kern w:val="1"/>
          <w:sz w:val="32"/>
          <w:szCs w:val="28"/>
          <w:lang w:eastAsia="zh-CN"/>
        </w:rPr>
        <w:t>年</w:t>
      </w:r>
      <w:r>
        <w:rPr>
          <w:rFonts w:hint="eastAsia" w:ascii="仿宋_GB2312" w:hAnsi="仿宋_GB2312" w:eastAsia="仿宋_GB2312" w:cs="宋体"/>
          <w:kern w:val="1"/>
          <w:sz w:val="32"/>
          <w:szCs w:val="28"/>
          <w:lang w:val="en-US" w:eastAsia="zh-CN"/>
        </w:rPr>
        <w:t>6</w:t>
      </w:r>
      <w:r>
        <w:rPr>
          <w:rFonts w:hint="eastAsia" w:ascii="仿宋_GB2312" w:hAnsi="仿宋_GB2312" w:eastAsia="仿宋_GB2312" w:cs="宋体"/>
          <w:kern w:val="1"/>
          <w:sz w:val="32"/>
          <w:szCs w:val="28"/>
          <w:lang w:eastAsia="zh-CN"/>
        </w:rPr>
        <w:t>月</w:t>
      </w:r>
      <w:r>
        <w:rPr>
          <w:rFonts w:hint="eastAsia" w:ascii="仿宋_GB2312" w:hAnsi="仿宋_GB2312" w:eastAsia="仿宋_GB2312" w:cs="宋体"/>
          <w:kern w:val="1"/>
          <w:sz w:val="32"/>
          <w:szCs w:val="28"/>
          <w:lang w:val="en-US" w:eastAsia="zh-CN"/>
        </w:rPr>
        <w:t>1</w:t>
      </w:r>
      <w:r>
        <w:rPr>
          <w:rFonts w:hint="eastAsia" w:ascii="仿宋_GB2312" w:hAnsi="仿宋_GB2312" w:eastAsia="仿宋_GB2312" w:cs="宋体"/>
          <w:kern w:val="1"/>
          <w:sz w:val="32"/>
          <w:szCs w:val="28"/>
          <w:lang w:eastAsia="zh-CN"/>
        </w:rPr>
        <w:t>日起至投标截止时间）在国内完成过一个（项）以上公路工程设计项目业绩（以设计合同为准）。</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eastAsia="zh-CN"/>
        </w:rPr>
      </w:pPr>
      <w:r>
        <w:rPr>
          <w:rFonts w:hint="eastAsia" w:ascii="仿宋_GB2312" w:hAnsi="仿宋_GB2312" w:eastAsia="仿宋_GB2312" w:cs="宋体"/>
          <w:kern w:val="1"/>
          <w:sz w:val="32"/>
          <w:szCs w:val="28"/>
          <w:lang w:val="en-US" w:eastAsia="zh-CN"/>
        </w:rPr>
        <w:t>4</w:t>
      </w:r>
      <w:r>
        <w:rPr>
          <w:rFonts w:hint="eastAsia" w:ascii="仿宋_GB2312" w:hAnsi="仿宋_GB2312" w:eastAsia="仿宋_GB2312" w:cs="宋体"/>
          <w:kern w:val="1"/>
          <w:sz w:val="32"/>
          <w:szCs w:val="28"/>
          <w:lang w:eastAsia="zh-CN"/>
        </w:rPr>
        <w:t>、</w:t>
      </w:r>
      <w:r>
        <w:rPr>
          <w:rFonts w:hint="eastAsia" w:ascii="仿宋_GB2312" w:hAnsi="仿宋_GB2312" w:eastAsia="仿宋_GB2312" w:cs="宋体"/>
          <w:color w:val="auto"/>
          <w:kern w:val="1"/>
          <w:sz w:val="32"/>
          <w:szCs w:val="28"/>
          <w:lang w:eastAsia="zh-CN"/>
        </w:rPr>
        <w:t>对在“信用中国”网站(</w:t>
      </w:r>
      <w:r>
        <w:rPr>
          <w:rFonts w:hint="eastAsia" w:ascii="仿宋_GB2312" w:hAnsi="仿宋_GB2312" w:eastAsia="仿宋_GB2312" w:cs="宋体"/>
          <w:color w:val="auto"/>
          <w:kern w:val="1"/>
          <w:sz w:val="32"/>
          <w:szCs w:val="28"/>
          <w:lang w:eastAsia="zh-CN"/>
        </w:rPr>
        <w:fldChar w:fldCharType="begin"/>
      </w:r>
      <w:r>
        <w:rPr>
          <w:rFonts w:hint="eastAsia" w:ascii="仿宋_GB2312" w:hAnsi="仿宋_GB2312" w:eastAsia="仿宋_GB2312" w:cs="宋体"/>
          <w:color w:val="auto"/>
          <w:kern w:val="1"/>
          <w:sz w:val="32"/>
          <w:szCs w:val="28"/>
          <w:lang w:eastAsia="zh-CN"/>
        </w:rPr>
        <w:instrText xml:space="preserve"> HYPERLINK "http://www.creditchina.gov.cn" </w:instrText>
      </w:r>
      <w:r>
        <w:rPr>
          <w:rFonts w:hint="eastAsia" w:ascii="仿宋_GB2312" w:hAnsi="仿宋_GB2312" w:eastAsia="仿宋_GB2312" w:cs="宋体"/>
          <w:color w:val="auto"/>
          <w:kern w:val="1"/>
          <w:sz w:val="32"/>
          <w:szCs w:val="28"/>
          <w:lang w:eastAsia="zh-CN"/>
        </w:rPr>
        <w:fldChar w:fldCharType="separate"/>
      </w:r>
      <w:r>
        <w:rPr>
          <w:rFonts w:hint="eastAsia" w:ascii="仿宋_GB2312" w:hAnsi="仿宋_GB2312" w:eastAsia="仿宋_GB2312" w:cs="宋体"/>
          <w:color w:val="auto"/>
          <w:kern w:val="1"/>
          <w:sz w:val="32"/>
          <w:szCs w:val="28"/>
          <w:lang w:eastAsia="zh-CN"/>
        </w:rPr>
        <w:t>www.creditchina.gov.cn</w:t>
      </w:r>
      <w:r>
        <w:rPr>
          <w:rFonts w:hint="eastAsia" w:ascii="仿宋_GB2312" w:hAnsi="仿宋_GB2312" w:eastAsia="仿宋_GB2312" w:cs="宋体"/>
          <w:color w:val="auto"/>
          <w:kern w:val="1"/>
          <w:sz w:val="32"/>
          <w:szCs w:val="28"/>
          <w:lang w:eastAsia="zh-CN"/>
        </w:rPr>
        <w:fldChar w:fldCharType="end"/>
      </w:r>
      <w:r>
        <w:rPr>
          <w:rFonts w:hint="eastAsia" w:ascii="仿宋_GB2312" w:hAnsi="仿宋_GB2312" w:eastAsia="仿宋_GB2312" w:cs="宋体"/>
          <w:color w:val="auto"/>
          <w:kern w:val="1"/>
          <w:sz w:val="32"/>
          <w:szCs w:val="28"/>
          <w:lang w:eastAsia="zh-CN"/>
        </w:rPr>
        <w:t>)、中国政府采购网(</w:t>
      </w:r>
      <w:r>
        <w:rPr>
          <w:rFonts w:hint="eastAsia" w:ascii="仿宋_GB2312" w:hAnsi="仿宋_GB2312" w:eastAsia="仿宋_GB2312" w:cs="宋体"/>
          <w:color w:val="auto"/>
          <w:kern w:val="1"/>
          <w:sz w:val="32"/>
          <w:szCs w:val="28"/>
          <w:lang w:eastAsia="zh-CN"/>
        </w:rPr>
        <w:fldChar w:fldCharType="begin"/>
      </w:r>
      <w:r>
        <w:rPr>
          <w:rFonts w:hint="eastAsia" w:ascii="仿宋_GB2312" w:hAnsi="仿宋_GB2312" w:eastAsia="仿宋_GB2312" w:cs="宋体"/>
          <w:color w:val="auto"/>
          <w:kern w:val="1"/>
          <w:sz w:val="32"/>
          <w:szCs w:val="28"/>
          <w:lang w:eastAsia="zh-CN"/>
        </w:rPr>
        <w:instrText xml:space="preserve"> HYPERLINK "http://www.ccgp.gov.cn" </w:instrText>
      </w:r>
      <w:r>
        <w:rPr>
          <w:rFonts w:hint="eastAsia" w:ascii="仿宋_GB2312" w:hAnsi="仿宋_GB2312" w:eastAsia="仿宋_GB2312" w:cs="宋体"/>
          <w:color w:val="auto"/>
          <w:kern w:val="1"/>
          <w:sz w:val="32"/>
          <w:szCs w:val="28"/>
          <w:lang w:eastAsia="zh-CN"/>
        </w:rPr>
        <w:fldChar w:fldCharType="separate"/>
      </w:r>
      <w:r>
        <w:rPr>
          <w:rFonts w:hint="eastAsia" w:ascii="仿宋_GB2312" w:hAnsi="仿宋_GB2312" w:eastAsia="仿宋_GB2312" w:cs="宋体"/>
          <w:color w:val="auto"/>
          <w:kern w:val="1"/>
          <w:sz w:val="32"/>
          <w:szCs w:val="28"/>
          <w:lang w:eastAsia="zh-CN"/>
        </w:rPr>
        <w:t>www.ccgp.gov.cn</w:t>
      </w:r>
      <w:r>
        <w:rPr>
          <w:rFonts w:hint="eastAsia" w:ascii="仿宋_GB2312" w:hAnsi="仿宋_GB2312" w:eastAsia="仿宋_GB2312" w:cs="宋体"/>
          <w:color w:val="auto"/>
          <w:kern w:val="1"/>
          <w:sz w:val="32"/>
          <w:szCs w:val="28"/>
          <w:lang w:eastAsia="zh-CN"/>
        </w:rPr>
        <w:fldChar w:fldCharType="end"/>
      </w:r>
      <w:r>
        <w:rPr>
          <w:rFonts w:hint="eastAsia" w:ascii="仿宋_GB2312" w:hAnsi="仿宋_GB2312" w:eastAsia="仿宋_GB2312" w:cs="宋体"/>
          <w:color w:val="auto"/>
          <w:kern w:val="1"/>
          <w:sz w:val="32"/>
          <w:szCs w:val="28"/>
          <w:lang w:eastAsia="zh-CN"/>
        </w:rPr>
        <w:t>)</w:t>
      </w:r>
      <w:r>
        <w:rPr>
          <w:rFonts w:hint="eastAsia" w:ascii="仿宋_GB2312" w:hAnsi="仿宋_GB2312" w:eastAsia="仿宋_GB2312" w:cs="宋体"/>
          <w:color w:val="auto"/>
          <w:kern w:val="1"/>
          <w:sz w:val="32"/>
          <w:szCs w:val="28"/>
          <w:highlight w:val="none"/>
          <w:lang w:eastAsia="zh-CN"/>
        </w:rPr>
        <w:t>网站</w:t>
      </w:r>
      <w:r>
        <w:rPr>
          <w:rFonts w:hint="eastAsia" w:ascii="仿宋_GB2312" w:hAnsi="仿宋_GB2312" w:eastAsia="仿宋_GB2312" w:cs="宋体"/>
          <w:kern w:val="1"/>
          <w:sz w:val="32"/>
          <w:szCs w:val="28"/>
          <w:lang w:eastAsia="zh-CN"/>
        </w:rPr>
        <w:t>列入失信被执行人、重大税收违法案件当事人名单、政府采购严重违法失信行为记录名单不得</w:t>
      </w:r>
      <w:r>
        <w:rPr>
          <w:rFonts w:hint="eastAsia" w:ascii="仿宋_GB2312" w:hAnsi="仿宋_GB2312" w:eastAsia="仿宋_GB2312" w:cs="宋体"/>
          <w:kern w:val="1"/>
          <w:sz w:val="32"/>
          <w:szCs w:val="28"/>
          <w:lang w:val="en-US" w:eastAsia="zh-CN"/>
        </w:rPr>
        <w:t>报名</w:t>
      </w:r>
      <w:r>
        <w:rPr>
          <w:rFonts w:hint="eastAsia" w:ascii="仿宋_GB2312" w:hAnsi="仿宋_GB2312" w:eastAsia="仿宋_GB2312" w:cs="宋体"/>
          <w:kern w:val="1"/>
          <w:sz w:val="32"/>
          <w:szCs w:val="28"/>
          <w:lang w:eastAsia="zh-CN"/>
        </w:rPr>
        <w:t>。</w:t>
      </w:r>
    </w:p>
    <w:p>
      <w:pPr>
        <w:pageBreakBefore w:val="0"/>
        <w:kinsoku/>
        <w:overflowPunct/>
        <w:topLinePunct w:val="0"/>
        <w:autoSpaceDE/>
        <w:autoSpaceDN/>
        <w:bidi w:val="0"/>
        <w:adjustRightInd/>
        <w:snapToGrid/>
        <w:spacing w:line="360" w:lineRule="auto"/>
        <w:ind w:right="0" w:rightChars="0" w:firstLine="640" w:firstLineChars="200"/>
        <w:jc w:val="left"/>
        <w:textAlignment w:val="auto"/>
        <w:rPr>
          <w:rFonts w:hint="eastAsia" w:ascii="仿宋_GB2312" w:hAnsi="仿宋_GB2312" w:eastAsia="仿宋_GB2312" w:cs="宋体"/>
          <w:color w:val="FF0000"/>
          <w:kern w:val="1"/>
          <w:sz w:val="32"/>
          <w:szCs w:val="28"/>
          <w:lang w:eastAsia="zh-CN"/>
        </w:rPr>
      </w:pPr>
      <w:r>
        <w:rPr>
          <w:rFonts w:hint="eastAsia" w:ascii="仿宋_GB2312" w:hAnsi="仿宋_GB2312" w:eastAsia="仿宋_GB2312" w:cs="宋体"/>
          <w:color w:val="FF0000"/>
          <w:kern w:val="1"/>
          <w:sz w:val="32"/>
          <w:szCs w:val="28"/>
          <w:lang w:val="en-US" w:eastAsia="zh-CN"/>
        </w:rPr>
        <w:t>5、报名人必须是“</w:t>
      </w:r>
      <w:r>
        <w:rPr>
          <w:rFonts w:hint="eastAsia" w:ascii="仿宋_GB2312" w:eastAsia="仿宋_GB2312"/>
          <w:color w:val="FF0000"/>
          <w:sz w:val="32"/>
        </w:rPr>
        <w:t>柳城财政〔20</w:t>
      </w:r>
      <w:r>
        <w:rPr>
          <w:rFonts w:hint="eastAsia" w:ascii="仿宋_GB2312" w:eastAsia="仿宋_GB2312"/>
          <w:color w:val="FF0000"/>
          <w:sz w:val="32"/>
          <w:lang w:val="en-US" w:eastAsia="zh-CN"/>
        </w:rPr>
        <w:t>21</w:t>
      </w:r>
      <w:r>
        <w:rPr>
          <w:rFonts w:hint="eastAsia" w:ascii="仿宋_GB2312" w:eastAsia="仿宋_GB2312"/>
          <w:color w:val="FF0000"/>
          <w:sz w:val="32"/>
        </w:rPr>
        <w:t>〕</w:t>
      </w:r>
      <w:r>
        <w:rPr>
          <w:rFonts w:hint="eastAsia" w:ascii="仿宋_GB2312" w:eastAsia="仿宋_GB2312"/>
          <w:color w:val="FF0000"/>
          <w:sz w:val="32"/>
          <w:lang w:val="en-US" w:eastAsia="zh-CN"/>
        </w:rPr>
        <w:t>109</w:t>
      </w:r>
      <w:r>
        <w:rPr>
          <w:rFonts w:hint="eastAsia" w:ascii="仿宋_GB2312" w:eastAsia="仿宋_GB2312"/>
          <w:color w:val="FF0000"/>
          <w:sz w:val="32"/>
        </w:rPr>
        <w:t>号</w:t>
      </w:r>
      <w:r>
        <w:rPr>
          <w:rFonts w:hint="eastAsia" w:ascii="仿宋_GB2312" w:hAnsi="仿宋_GB2312" w:eastAsia="仿宋_GB2312" w:cs="宋体"/>
          <w:color w:val="FF0000"/>
          <w:kern w:val="1"/>
          <w:sz w:val="32"/>
          <w:szCs w:val="28"/>
          <w:lang w:eastAsia="zh-CN"/>
        </w:rPr>
        <w:t>”文中A12分标：工程设计（公路）的中标</w:t>
      </w:r>
      <w:r>
        <w:rPr>
          <w:rFonts w:hint="eastAsia" w:ascii="仿宋_GB2312" w:hAnsi="仿宋_GB2312" w:eastAsia="仿宋_GB2312" w:cs="宋体"/>
          <w:color w:val="FF0000"/>
          <w:kern w:val="1"/>
          <w:sz w:val="32"/>
          <w:szCs w:val="28"/>
          <w:lang w:val="en-US" w:eastAsia="zh-CN"/>
        </w:rPr>
        <w:t>定点</w:t>
      </w:r>
      <w:r>
        <w:rPr>
          <w:rFonts w:hint="eastAsia" w:ascii="仿宋_GB2312" w:hAnsi="仿宋_GB2312" w:eastAsia="仿宋_GB2312" w:cs="宋体"/>
          <w:color w:val="FF0000"/>
          <w:kern w:val="1"/>
          <w:sz w:val="32"/>
          <w:szCs w:val="28"/>
          <w:lang w:eastAsia="zh-CN"/>
        </w:rPr>
        <w:t>单位。</w:t>
      </w:r>
    </w:p>
    <w:p>
      <w:pPr>
        <w:pageBreakBefore w:val="0"/>
        <w:kinsoku/>
        <w:overflowPunct/>
        <w:topLinePunct w:val="0"/>
        <w:autoSpaceDE/>
        <w:autoSpaceDN/>
        <w:bidi w:val="0"/>
        <w:adjustRightInd/>
        <w:snapToGrid/>
        <w:spacing w:line="360" w:lineRule="auto"/>
        <w:ind w:right="0" w:rightChars="0"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三、评审招标文件的获取</w:t>
      </w:r>
    </w:p>
    <w:p>
      <w:pPr>
        <w:pageBreakBefore w:val="0"/>
        <w:kinsoku/>
        <w:overflowPunct/>
        <w:topLinePunct w:val="0"/>
        <w:autoSpaceDE/>
        <w:autoSpaceDN/>
        <w:bidi w:val="0"/>
        <w:adjustRightInd/>
        <w:snapToGrid/>
        <w:spacing w:line="360" w:lineRule="auto"/>
        <w:ind w:right="0" w:rightChars="0" w:firstLine="640" w:firstLineChars="200"/>
        <w:jc w:val="left"/>
        <w:textAlignment w:val="auto"/>
        <w:rPr>
          <w:rFonts w:hint="eastAsia" w:ascii="仿宋_GB2312" w:hAnsi="仿宋_GB2312" w:eastAsia="仿宋_GB2312" w:cs="宋体"/>
          <w:kern w:val="1"/>
          <w:sz w:val="32"/>
          <w:szCs w:val="28"/>
          <w:lang w:eastAsia="zh-CN"/>
        </w:rPr>
      </w:pPr>
      <w:r>
        <w:rPr>
          <w:rFonts w:hint="eastAsia" w:ascii="仿宋_GB2312" w:hAnsi="仿宋_GB2312" w:eastAsia="仿宋_GB2312" w:cs="仿宋_GB2312"/>
          <w:color w:val="auto"/>
          <w:kern w:val="2"/>
          <w:sz w:val="32"/>
          <w:szCs w:val="32"/>
          <w:lang w:val="en-US" w:eastAsia="zh-CN" w:bidi="ar-SA"/>
        </w:rPr>
        <w:t>1、凡有意参加报名者，请于本公告发布之日起</w:t>
      </w:r>
      <w:r>
        <w:rPr>
          <w:rFonts w:hint="eastAsia" w:ascii="仿宋_GB2312" w:hAnsi="仿宋_GB2312" w:eastAsia="仿宋_GB2312" w:cs="仿宋_GB2312"/>
          <w:color w:val="auto"/>
          <w:kern w:val="2"/>
          <w:sz w:val="32"/>
          <w:szCs w:val="32"/>
          <w:highlight w:val="none"/>
          <w:lang w:val="en-US" w:eastAsia="zh-CN" w:bidi="ar-SA"/>
        </w:rPr>
        <w:t>至评审投标文件递交</w:t>
      </w:r>
      <w:bookmarkStart w:id="16" w:name="_GoBack"/>
      <w:bookmarkEnd w:id="16"/>
      <w:r>
        <w:rPr>
          <w:rFonts w:hint="eastAsia" w:ascii="仿宋_GB2312" w:hAnsi="仿宋_GB2312" w:eastAsia="仿宋_GB2312" w:cs="仿宋_GB2312"/>
          <w:color w:val="auto"/>
          <w:kern w:val="2"/>
          <w:sz w:val="32"/>
          <w:szCs w:val="32"/>
          <w:highlight w:val="none"/>
          <w:lang w:val="en-US" w:eastAsia="zh-CN" w:bidi="ar-SA"/>
        </w:rPr>
        <w:t>截止时间止，</w:t>
      </w:r>
      <w:r>
        <w:rPr>
          <w:rFonts w:hint="eastAsia" w:ascii="仿宋_GB2312" w:hAnsi="仿宋_GB2312" w:eastAsia="仿宋_GB2312" w:cs="仿宋_GB2312"/>
          <w:color w:val="auto"/>
          <w:kern w:val="2"/>
          <w:sz w:val="32"/>
          <w:szCs w:val="32"/>
          <w:lang w:val="en-US" w:eastAsia="zh-CN" w:bidi="ar-SA"/>
        </w:rPr>
        <w:t>潜在投标人通过登陆柳城人民政府门户网站（网址：</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"http://www.liucheng.gov.cn/）搜索\“柳城县2023年乡村道路\“三项工程\”——乡村道路（既有农村公路）安全生命防护工程勘察设计" </w:instrText>
      </w:r>
      <w:r>
        <w:rPr>
          <w:rFonts w:hint="eastAsia" w:ascii="仿宋_GB2312" w:hAnsi="仿宋_GB2312" w:eastAsia="仿宋_GB2312" w:cs="仿宋_GB2312"/>
          <w:color w:val="auto"/>
          <w:kern w:val="2"/>
          <w:sz w:val="32"/>
          <w:szCs w:val="32"/>
          <w:lang w:val="en-US" w:eastAsia="zh-CN" w:bidi="ar-SA"/>
        </w:rPr>
        <w:fldChar w:fldCharType="separate"/>
      </w:r>
      <w:r>
        <w:rPr>
          <w:rStyle w:val="20"/>
          <w:rFonts w:hint="eastAsia" w:ascii="仿宋_GB2312" w:hAnsi="仿宋_GB2312" w:eastAsia="仿宋_GB2312" w:cs="仿宋_GB2312"/>
          <w:kern w:val="2"/>
          <w:sz w:val="32"/>
          <w:szCs w:val="32"/>
          <w:lang w:val="en-US" w:eastAsia="zh-CN" w:bidi="ar-SA"/>
        </w:rPr>
        <w:t>http://www.liucheng.gov.cn/）搜索“</w:t>
      </w:r>
      <w:r>
        <w:rPr>
          <w:rStyle w:val="20"/>
          <w:rFonts w:hint="eastAsia" w:ascii="仿宋_GB2312" w:hAnsi="仿宋_GB2312" w:eastAsia="仿宋_GB2312" w:cs="宋体"/>
          <w:kern w:val="1"/>
          <w:sz w:val="32"/>
          <w:szCs w:val="28"/>
          <w:lang w:val="en-US" w:eastAsia="zh-CN"/>
        </w:rPr>
        <w:t>柳城县2023年乡村道路“三项工程”——乡村道路（既有农村公路）安全生命防护工程勘察设计</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宋体"/>
          <w:kern w:val="1"/>
          <w:sz w:val="32"/>
          <w:szCs w:val="28"/>
          <w:lang w:val="en-US" w:eastAsia="zh-CN"/>
        </w:rPr>
        <w:t xml:space="preserve"> NO.2标</w:t>
      </w:r>
      <w:r>
        <w:rPr>
          <w:rFonts w:hint="eastAsia" w:ascii="仿宋_GB2312" w:hAnsi="仿宋_GB2312" w:eastAsia="仿宋_GB2312" w:cs="仿宋_GB2312"/>
          <w:color w:val="auto"/>
          <w:kern w:val="2"/>
          <w:sz w:val="32"/>
          <w:szCs w:val="32"/>
          <w:lang w:val="en-US" w:eastAsia="zh-CN" w:bidi="ar-SA"/>
        </w:rPr>
        <w:t>定点采购报名公告”打开项目的招标公告正文，点击下方的“获取招标文件”按钮下载招标文件。</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b/>
          <w:bCs/>
          <w:kern w:val="1"/>
          <w:sz w:val="32"/>
          <w:szCs w:val="28"/>
          <w:lang w:val="en-US" w:eastAsia="zh-CN"/>
        </w:rPr>
      </w:pPr>
      <w:bookmarkStart w:id="6" w:name="_Toc152042291"/>
      <w:bookmarkStart w:id="7" w:name="_Toc152045515"/>
      <w:bookmarkStart w:id="8" w:name="_Toc179632531"/>
      <w:bookmarkStart w:id="9" w:name="_Toc144974483"/>
      <w:r>
        <w:rPr>
          <w:rFonts w:hint="eastAsia" w:ascii="仿宋_GB2312" w:hAnsi="仿宋_GB2312" w:eastAsia="仿宋_GB2312" w:cs="宋体"/>
          <w:b/>
          <w:bCs/>
          <w:kern w:val="1"/>
          <w:sz w:val="32"/>
          <w:szCs w:val="28"/>
          <w:lang w:val="en-US" w:eastAsia="zh-CN"/>
        </w:rPr>
        <w:t>四、报名相关程序及要求</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1、凡有意参加投标者，请于2023年 月  日、2023年 月 日-  日（法定公休日、法定节假日除外）由投标单位法定代表人（持单位介绍信原件、持本人身份证明书原件和身份证复印件）或授权委托代理人(持单位介绍信原件、授权委托书原件、企业法定代表人</w:t>
      </w:r>
      <w:r>
        <w:rPr>
          <w:rFonts w:hint="eastAsia" w:ascii="仿宋_GB2312" w:hAnsi="仿宋_GB2312" w:eastAsia="仿宋_GB2312" w:cs="宋体"/>
          <w:kern w:val="1"/>
          <w:sz w:val="32"/>
          <w:szCs w:val="28"/>
          <w:highlight w:val="none"/>
          <w:lang w:val="en-US" w:eastAsia="zh-CN"/>
        </w:rPr>
        <w:t>身份证明书原件</w:t>
      </w:r>
      <w:r>
        <w:rPr>
          <w:rFonts w:hint="eastAsia" w:ascii="仿宋_GB2312" w:hAnsi="仿宋_GB2312" w:eastAsia="仿宋_GB2312" w:cs="宋体"/>
          <w:kern w:val="1"/>
          <w:sz w:val="32"/>
          <w:szCs w:val="28"/>
          <w:lang w:val="en-US" w:eastAsia="zh-CN"/>
        </w:rPr>
        <w:t>、</w:t>
      </w:r>
      <w:r>
        <w:rPr>
          <w:rFonts w:hint="eastAsia" w:ascii="仿宋_GB2312" w:hAnsi="仿宋_GB2312" w:eastAsia="仿宋_GB2312" w:cs="宋体"/>
          <w:kern w:val="1"/>
          <w:sz w:val="32"/>
          <w:szCs w:val="28"/>
          <w:highlight w:val="none"/>
          <w:lang w:val="en-US" w:eastAsia="zh-CN"/>
        </w:rPr>
        <w:t>企业法定代表人身份证复印件、</w:t>
      </w:r>
      <w:r>
        <w:rPr>
          <w:rFonts w:hint="eastAsia" w:ascii="仿宋_GB2312" w:hAnsi="仿宋_GB2312" w:eastAsia="仿宋_GB2312" w:cs="宋体"/>
          <w:kern w:val="1"/>
          <w:sz w:val="32"/>
          <w:szCs w:val="28"/>
          <w:lang w:val="en-US" w:eastAsia="zh-CN"/>
        </w:rPr>
        <w:t>授权委托代理人的身份证复印件）（以上材料均逐页加盖公章）于每日上午8:00-12:00时，下午15:00-18:00时，到柳城县公路管理所养护办公室（柳城县大埔镇河东大道278号）报名。</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宋体"/>
          <w:kern w:val="1"/>
          <w:sz w:val="32"/>
          <w:szCs w:val="28"/>
          <w:lang w:val="en-US" w:eastAsia="zh-CN"/>
        </w:rPr>
        <w:t>2、投标单位在报名同时按招标文件要求提交</w:t>
      </w:r>
      <w:r>
        <w:rPr>
          <w:rFonts w:hint="eastAsia" w:ascii="仿宋_GB2312" w:hAnsi="仿宋_GB2312" w:eastAsia="仿宋_GB2312" w:cs="仿宋_GB2312"/>
          <w:sz w:val="32"/>
          <w:szCs w:val="32"/>
          <w:lang w:val="en-US" w:eastAsia="zh-CN"/>
        </w:rPr>
        <w:t>营业执照、资质证书、</w:t>
      </w:r>
      <w:r>
        <w:rPr>
          <w:rFonts w:hint="eastAsia" w:ascii="仿宋_GB2312" w:hAnsi="仿宋_GB2312" w:eastAsia="仿宋_GB2312" w:cs="仿宋_GB2312"/>
          <w:sz w:val="32"/>
          <w:szCs w:val="32"/>
          <w:highlight w:val="none"/>
          <w:lang w:val="en-US" w:eastAsia="zh-CN"/>
        </w:rPr>
        <w:t>信用记录查询结果</w:t>
      </w:r>
      <w:r>
        <w:rPr>
          <w:rFonts w:hint="eastAsia" w:ascii="仿宋_GB2312" w:hAnsi="仿宋_GB2312" w:eastAsia="仿宋_GB2312" w:cs="仿宋_GB2312"/>
          <w:sz w:val="32"/>
          <w:szCs w:val="32"/>
          <w:lang w:val="en-US" w:eastAsia="zh-CN"/>
        </w:rPr>
        <w:t>和业绩证明等资料（</w:t>
      </w:r>
      <w:r>
        <w:rPr>
          <w:rFonts w:hint="eastAsia" w:ascii="仿宋_GB2312" w:hAnsi="仿宋_GB2312" w:eastAsia="仿宋_GB2312" w:cs="仿宋_GB2312"/>
          <w:b/>
          <w:bCs/>
          <w:sz w:val="32"/>
          <w:szCs w:val="32"/>
          <w:lang w:val="en-US" w:eastAsia="zh-CN"/>
        </w:rPr>
        <w:t>详见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第二章 资格审查材料</w:t>
      </w:r>
      <w:r>
        <w:rPr>
          <w:rFonts w:hint="eastAsia" w:ascii="仿宋_GB2312" w:hAnsi="仿宋_GB2312" w:eastAsia="仿宋_GB2312" w:cs="仿宋_GB2312"/>
          <w:sz w:val="32"/>
          <w:szCs w:val="32"/>
          <w:lang w:val="en-US" w:eastAsia="zh-CN"/>
        </w:rPr>
        <w:t>）进行资格审查。</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3、报名、提交资格审查材料及通过资格审查的投标单位均必须达到3家及以上，否则重新采购。</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321" w:firstLineChars="100"/>
        <w:jc w:val="left"/>
        <w:textAlignment w:val="auto"/>
        <w:outlineLvl w:val="9"/>
        <w:rPr>
          <w:rFonts w:hint="eastAsia" w:ascii="仿宋_GB2312" w:hAnsi="仿宋_GB2312" w:eastAsia="仿宋_GB2312" w:cs="宋体"/>
          <w:b w:val="0"/>
          <w:bCs w:val="0"/>
          <w:kern w:val="1"/>
          <w:sz w:val="32"/>
          <w:szCs w:val="28"/>
          <w:lang w:val="en-US" w:eastAsia="zh-CN"/>
        </w:rPr>
      </w:pPr>
      <w:r>
        <w:rPr>
          <w:rFonts w:hint="eastAsia" w:ascii="仿宋_GB2312" w:hAnsi="仿宋_GB2312" w:eastAsia="仿宋_GB2312" w:cs="宋体"/>
          <w:b/>
          <w:bCs/>
          <w:kern w:val="1"/>
          <w:sz w:val="32"/>
          <w:szCs w:val="28"/>
          <w:lang w:val="en-US" w:eastAsia="zh-CN"/>
        </w:rPr>
        <w:t xml:space="preserve"> 五、提交文件及评审时间、地点</w:t>
      </w:r>
      <w:r>
        <w:rPr>
          <w:rFonts w:hint="eastAsia" w:ascii="仿宋_GB2312" w:hAnsi="仿宋_GB2312" w:eastAsia="仿宋_GB2312" w:cs="宋体"/>
          <w:b w:val="0"/>
          <w:bCs w:val="0"/>
          <w:kern w:val="1"/>
          <w:sz w:val="32"/>
          <w:szCs w:val="2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1、时间：2023年  月   日9时00分整。</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2、地点：柳城县交通运输局二楼会议室（柳城县大埔镇河东大道278号）。</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b/>
          <w:bCs/>
          <w:kern w:val="1"/>
          <w:sz w:val="32"/>
          <w:szCs w:val="28"/>
          <w:lang w:val="en-US" w:eastAsia="zh-CN"/>
        </w:rPr>
      </w:pPr>
      <w:r>
        <w:rPr>
          <w:rFonts w:hint="eastAsia" w:ascii="仿宋_GB2312" w:hAnsi="仿宋_GB2312" w:eastAsia="仿宋_GB2312" w:cs="宋体"/>
          <w:kern w:val="1"/>
          <w:sz w:val="32"/>
          <w:szCs w:val="28"/>
          <w:lang w:val="en-US" w:eastAsia="zh-CN"/>
        </w:rPr>
        <w:t>3、参加报名的投标单位法定代表人（持单位介绍信原件、持本人身份证明书原件和身份证复印件）或授权委托代理人(持单位介绍信原件、授权委托书原件、</w:t>
      </w:r>
      <w:r>
        <w:rPr>
          <w:rFonts w:hint="eastAsia" w:ascii="仿宋_GB2312" w:hAnsi="仿宋_GB2312" w:eastAsia="仿宋_GB2312" w:cs="宋体"/>
          <w:kern w:val="1"/>
          <w:sz w:val="32"/>
          <w:szCs w:val="28"/>
          <w:highlight w:val="none"/>
          <w:lang w:val="en-US" w:eastAsia="zh-CN"/>
        </w:rPr>
        <w:t>企业法定代表人身份证明书原件、企</w:t>
      </w:r>
      <w:r>
        <w:rPr>
          <w:rFonts w:hint="eastAsia" w:ascii="仿宋_GB2312" w:hAnsi="仿宋_GB2312" w:eastAsia="仿宋_GB2312" w:cs="宋体"/>
          <w:kern w:val="1"/>
          <w:sz w:val="32"/>
          <w:szCs w:val="28"/>
          <w:lang w:val="en-US" w:eastAsia="zh-CN"/>
        </w:rPr>
        <w:t>业法定代表人身份复印件、授权委托代理人的身份证复印件）按时到达指定地点提交资料。</w:t>
      </w:r>
      <w:r>
        <w:rPr>
          <w:rFonts w:hint="eastAsia" w:ascii="仿宋_GB2312" w:hAnsi="仿宋_GB2312" w:eastAsia="仿宋_GB2312" w:cs="宋体"/>
          <w:b/>
          <w:bCs/>
          <w:kern w:val="1"/>
          <w:sz w:val="32"/>
          <w:szCs w:val="28"/>
          <w:lang w:val="en-US" w:eastAsia="zh-CN"/>
        </w:rPr>
        <w:t>逾期送达的或者未送达指定地点的评审文件，招标人不予受理。</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b/>
          <w:bCs/>
          <w:kern w:val="1"/>
          <w:sz w:val="32"/>
          <w:szCs w:val="28"/>
          <w:lang w:val="en-US" w:eastAsia="zh-CN"/>
        </w:rPr>
      </w:pPr>
      <w:r>
        <w:rPr>
          <w:rFonts w:hint="eastAsia" w:ascii="仿宋_GB2312" w:hAnsi="仿宋_GB2312" w:eastAsia="仿宋_GB2312" w:cs="宋体"/>
          <w:b/>
          <w:bCs/>
          <w:kern w:val="1"/>
          <w:sz w:val="32"/>
          <w:szCs w:val="28"/>
          <w:lang w:val="en-US" w:eastAsia="zh-CN"/>
        </w:rPr>
        <w:t>六、联系事项</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业主单位：柳城县公路管理所</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地址：柳城县河东大道278号   邮编：545200</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联系人：胡工   联系电话/传真：0772-7612018</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监督部门及联系电话</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柳城县交通运输局   0772-7612326</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3" w:firstLineChars="200"/>
        <w:jc w:val="left"/>
        <w:textAlignment w:val="auto"/>
        <w:outlineLvl w:val="9"/>
        <w:rPr>
          <w:rFonts w:hint="eastAsia" w:ascii="仿宋_GB2312" w:hAnsi="仿宋_GB2312" w:eastAsia="仿宋_GB2312" w:cs="宋体"/>
          <w:b/>
          <w:bCs/>
          <w:kern w:val="1"/>
          <w:sz w:val="32"/>
          <w:szCs w:val="28"/>
          <w:lang w:val="en-US" w:eastAsia="zh-CN"/>
        </w:rPr>
      </w:pPr>
      <w:r>
        <w:rPr>
          <w:rFonts w:hint="eastAsia" w:ascii="仿宋_GB2312" w:hAnsi="仿宋_GB2312" w:eastAsia="仿宋_GB2312" w:cs="宋体"/>
          <w:b/>
          <w:bCs/>
          <w:kern w:val="1"/>
          <w:sz w:val="32"/>
          <w:szCs w:val="28"/>
          <w:lang w:val="en-US" w:eastAsia="zh-CN"/>
        </w:rPr>
        <w:t>七、网上公告媒体查询</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柳城人民政府门户网站（网址：网址：</w:t>
      </w:r>
      <w:r>
        <w:rPr>
          <w:rFonts w:hint="eastAsia" w:ascii="仿宋_GB2312" w:hAnsi="仿宋_GB2312" w:eastAsia="仿宋_GB2312" w:cs="宋体"/>
          <w:kern w:val="1"/>
          <w:sz w:val="32"/>
          <w:szCs w:val="28"/>
          <w:lang w:val="en-US" w:eastAsia="zh-CN"/>
        </w:rPr>
        <w:fldChar w:fldCharType="begin"/>
      </w:r>
      <w:r>
        <w:rPr>
          <w:rFonts w:hint="eastAsia" w:ascii="仿宋_GB2312" w:hAnsi="仿宋_GB2312" w:eastAsia="仿宋_GB2312" w:cs="宋体"/>
          <w:kern w:val="1"/>
          <w:sz w:val="32"/>
          <w:szCs w:val="28"/>
          <w:lang w:val="en-US" w:eastAsia="zh-CN"/>
        </w:rPr>
        <w:instrText xml:space="preserve"> HYPERLINK "http://www.liucheng.gov.cn/bmxzjy/qtzyxxgk/202102/t20210201_2463187.html）和柳城县交通运输局一楼信息公开栏。" </w:instrText>
      </w:r>
      <w:r>
        <w:rPr>
          <w:rFonts w:hint="eastAsia" w:ascii="仿宋_GB2312" w:hAnsi="仿宋_GB2312" w:eastAsia="仿宋_GB2312" w:cs="宋体"/>
          <w:kern w:val="1"/>
          <w:sz w:val="32"/>
          <w:szCs w:val="28"/>
          <w:lang w:val="en-US" w:eastAsia="zh-CN"/>
        </w:rPr>
        <w:fldChar w:fldCharType="separate"/>
      </w:r>
      <w:r>
        <w:rPr>
          <w:rFonts w:hint="eastAsia" w:ascii="仿宋_GB2312" w:hAnsi="仿宋_GB2312" w:eastAsia="仿宋_GB2312" w:cs="宋体"/>
          <w:kern w:val="1"/>
          <w:sz w:val="32"/>
          <w:szCs w:val="28"/>
          <w:lang w:val="en-US" w:eastAsia="zh-CN"/>
        </w:rPr>
        <w:t>http://www.liucheng.gov.cn/bmxzjy/qtzyxxgk/t19700101_3279617.shtml）和柳城县交通运输局一楼信息公开栏。</w:t>
      </w:r>
      <w:r>
        <w:rPr>
          <w:rFonts w:hint="eastAsia" w:ascii="仿宋_GB2312" w:hAnsi="仿宋_GB2312" w:eastAsia="仿宋_GB2312" w:cs="宋体"/>
          <w:kern w:val="1"/>
          <w:sz w:val="32"/>
          <w:szCs w:val="28"/>
          <w:lang w:val="en-US" w:eastAsia="zh-CN"/>
        </w:rPr>
        <w:fldChar w:fldCharType="end"/>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080" w:firstLineChars="19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柳城县公路管理所</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 xml:space="preserve">                                   2023年  月   日</w:t>
      </w:r>
      <w:bookmarkEnd w:id="6"/>
      <w:bookmarkEnd w:id="7"/>
      <w:bookmarkEnd w:id="8"/>
      <w:bookmarkEnd w:id="9"/>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仿宋_GB2312" w:hAnsi="仿宋_GB2312" w:eastAsia="仿宋_GB2312" w:cs="宋体"/>
          <w:kern w:val="1"/>
          <w:sz w:val="32"/>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p>
    <w:p>
      <w:pPr>
        <w:pStyle w:val="8"/>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center"/>
        <w:textAlignment w:val="auto"/>
        <w:outlineLvl w:val="9"/>
        <w:rPr>
          <w:rFonts w:hint="eastAsia" w:ascii="仿宋_GB2312" w:hAnsi="仿宋_GB2312" w:eastAsia="仿宋_GB2312" w:cs="宋体"/>
          <w:b/>
          <w:bCs/>
          <w:kern w:val="1"/>
          <w:sz w:val="32"/>
          <w:szCs w:val="28"/>
          <w:lang w:val="en-US" w:eastAsia="zh-CN"/>
        </w:rPr>
      </w:pPr>
      <w:r>
        <w:rPr>
          <w:rFonts w:hint="eastAsia" w:ascii="仿宋_GB2312" w:hAnsi="仿宋_GB2312" w:eastAsia="仿宋_GB2312" w:cs="宋体"/>
          <w:b/>
          <w:bCs/>
          <w:kern w:val="1"/>
          <w:sz w:val="32"/>
          <w:szCs w:val="28"/>
          <w:lang w:val="en-US" w:eastAsia="zh-CN"/>
        </w:rPr>
        <w:t xml:space="preserve"> 资格审查材料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200" w:right="0" w:rightChars="0"/>
        <w:jc w:val="both"/>
        <w:textAlignment w:val="auto"/>
        <w:outlineLvl w:val="9"/>
        <w:rPr>
          <w:rFonts w:hint="eastAsia" w:ascii="仿宋_GB2312" w:hAnsi="仿宋_GB2312" w:eastAsia="仿宋_GB2312" w:cs="宋体"/>
          <w:b/>
          <w:bCs/>
          <w:kern w:val="1"/>
          <w:sz w:val="32"/>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b/>
          <w:bCs/>
          <w:kern w:val="1"/>
          <w:sz w:val="32"/>
          <w:szCs w:val="28"/>
          <w:lang w:val="en-US" w:eastAsia="zh-CN"/>
        </w:rPr>
      </w:pPr>
      <w:r>
        <w:rPr>
          <w:rFonts w:hint="eastAsia" w:ascii="仿宋_GB2312" w:hAnsi="仿宋_GB2312" w:eastAsia="仿宋_GB2312" w:cs="宋体"/>
          <w:b/>
          <w:bCs/>
          <w:kern w:val="1"/>
          <w:sz w:val="32"/>
          <w:szCs w:val="28"/>
          <w:lang w:val="en-US" w:eastAsia="zh-CN"/>
        </w:rPr>
        <w:t>资格审查材料需提供材料顺序如下：</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1、单位介绍信原件、法定代表人身份证明书原件和身份证复印件、法人授权委托书原件和委托代理人身份证复印件。</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2、投标人提供在“国家企业信用信息公示系统”网站（网址：http://www.gsxt.gov.cn/corp-query-homepage.html）中的“企业营业执照”、“企业设计资质证书”完整网页截图打印件（若以上需提供的材料网页信息不全则提供证书副本复印件）。</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3、 投标人在“信用中国”网站(www.creditchina.gov.cn)、中国政府采购网(www.ccgp.gov.cn)的信用记录查询结果打印件。</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4、投标人近三年（2020年6月1日起至投标截止时间）在国内完成过一个（项）以上的公路工程设计项目业绩证明材料。（以设计合同为准）。</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b/>
          <w:bCs/>
          <w:kern w:val="1"/>
          <w:sz w:val="32"/>
          <w:szCs w:val="28"/>
          <w:lang w:val="en-US" w:eastAsia="zh-CN"/>
        </w:rPr>
      </w:pPr>
      <w:bookmarkStart w:id="10" w:name="_Toc14874"/>
      <w:bookmarkStart w:id="11" w:name="_Toc12148"/>
      <w:r>
        <w:rPr>
          <w:rFonts w:hint="eastAsia" w:ascii="仿宋_GB2312" w:hAnsi="仿宋_GB2312" w:eastAsia="仿宋_GB2312" w:cs="宋体"/>
          <w:b/>
          <w:bCs/>
          <w:kern w:val="1"/>
          <w:sz w:val="32"/>
          <w:szCs w:val="28"/>
          <w:lang w:val="en-US" w:eastAsia="zh-CN"/>
        </w:rPr>
        <w:t>注：资格审查材料需准备一份正本，应装订成册。必须按以上需提供的材料按顺序进行编制逐一加盖单位公章，否则资格审核无效。</w:t>
      </w:r>
    </w:p>
    <w:bookmarkEnd w:id="10"/>
    <w:bookmarkEnd w:id="11"/>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宋体"/>
          <w:b/>
          <w:bCs/>
          <w:kern w:val="1"/>
          <w:sz w:val="32"/>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宋体"/>
          <w:b/>
          <w:bCs/>
          <w:kern w:val="1"/>
          <w:sz w:val="32"/>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宋体"/>
          <w:b/>
          <w:bCs/>
          <w:kern w:val="1"/>
          <w:sz w:val="32"/>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宋体"/>
          <w:b/>
          <w:bCs/>
          <w:kern w:val="1"/>
          <w:sz w:val="32"/>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宋体"/>
          <w:b/>
          <w:bCs/>
          <w:kern w:val="1"/>
          <w:sz w:val="32"/>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center"/>
        <w:textAlignment w:val="auto"/>
        <w:outlineLvl w:val="9"/>
        <w:rPr>
          <w:rFonts w:hint="eastAsia" w:ascii="仿宋_GB2312" w:hAnsi="仿宋_GB2312" w:eastAsia="仿宋_GB2312" w:cs="宋体"/>
          <w:b/>
          <w:bCs/>
          <w:kern w:val="1"/>
          <w:sz w:val="32"/>
          <w:szCs w:val="28"/>
          <w:lang w:val="en-US" w:eastAsia="zh-CN"/>
        </w:rPr>
      </w:pPr>
      <w:r>
        <w:rPr>
          <w:rFonts w:hint="eastAsia" w:ascii="仿宋_GB2312" w:hAnsi="仿宋_GB2312" w:eastAsia="仿宋_GB2312" w:cs="宋体"/>
          <w:b/>
          <w:bCs/>
          <w:kern w:val="1"/>
          <w:sz w:val="32"/>
          <w:szCs w:val="28"/>
          <w:lang w:val="en-US" w:eastAsia="zh-CN"/>
        </w:rPr>
        <w:t>第三章  评审文件的编制</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评审投标文件由报价函组成（见评审投标文件格式）。需提供材料顺序如下：</w:t>
      </w:r>
    </w:p>
    <w:p>
      <w:pPr>
        <w:pStyle w:val="8"/>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报价函。</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200" w:right="0" w:rightChars="0"/>
        <w:jc w:val="left"/>
        <w:textAlignment w:val="auto"/>
        <w:outlineLvl w:val="9"/>
        <w:rPr>
          <w:rFonts w:hint="eastAsia" w:ascii="仿宋_GB2312" w:hAnsi="仿宋_GB2312" w:eastAsia="仿宋_GB2312" w:cs="宋体"/>
          <w:kern w:val="1"/>
          <w:sz w:val="32"/>
          <w:szCs w:val="28"/>
          <w:lang w:val="en-US" w:eastAsia="zh-CN"/>
        </w:rPr>
      </w:pPr>
    </w:p>
    <w:p>
      <w:pPr>
        <w:pStyle w:val="23"/>
        <w:spacing w:line="360" w:lineRule="auto"/>
        <w:ind w:firstLine="643"/>
        <w:rPr>
          <w:rFonts w:ascii="仿宋_GB2312" w:hAnsi="仿宋_GB2312" w:eastAsia="仿宋_GB2312" w:cs="仿宋_GB2312"/>
          <w:b/>
          <w:bCs/>
          <w:kern w:val="1"/>
          <w:sz w:val="32"/>
          <w:szCs w:val="32"/>
        </w:rPr>
      </w:pPr>
      <w:r>
        <w:rPr>
          <w:rFonts w:hint="eastAsia" w:ascii="仿宋_GB2312" w:hAnsi="仿宋_GB2312" w:eastAsia="仿宋_GB2312" w:cs="仿宋_GB2312"/>
          <w:b/>
          <w:bCs/>
          <w:color w:val="FF0000"/>
          <w:kern w:val="1"/>
          <w:sz w:val="32"/>
          <w:szCs w:val="32"/>
        </w:rPr>
        <w:t>注</w:t>
      </w:r>
      <w:r>
        <w:rPr>
          <w:rFonts w:hint="eastAsia" w:ascii="仿宋_GB2312" w:hAnsi="仿宋_GB2312" w:eastAsia="仿宋_GB2312" w:cs="仿宋_GB2312"/>
          <w:b/>
          <w:bCs/>
          <w:kern w:val="1"/>
          <w:sz w:val="32"/>
          <w:szCs w:val="32"/>
        </w:rPr>
        <w:t>：</w:t>
      </w:r>
      <w:r>
        <w:rPr>
          <w:rFonts w:ascii="仿宋_GB2312" w:hAnsi="仿宋_GB2312" w:eastAsia="仿宋_GB2312" w:cs="仿宋_GB2312"/>
          <w:b/>
          <w:bCs/>
          <w:kern w:val="1"/>
          <w:sz w:val="32"/>
          <w:szCs w:val="32"/>
        </w:rPr>
        <w:t>1</w:t>
      </w:r>
      <w:r>
        <w:rPr>
          <w:rFonts w:hint="eastAsia" w:ascii="仿宋_GB2312" w:hAnsi="仿宋_GB2312" w:eastAsia="仿宋_GB2312" w:cs="仿宋_GB2312"/>
          <w:b/>
          <w:bCs/>
          <w:kern w:val="1"/>
          <w:sz w:val="32"/>
          <w:szCs w:val="32"/>
        </w:rPr>
        <w:t>、评审响应文件需准备一</w:t>
      </w:r>
      <w:r>
        <w:rPr>
          <w:rFonts w:hint="eastAsia" w:ascii="仿宋_GB2312" w:hAnsi="仿宋_GB2312" w:eastAsia="仿宋_GB2312" w:cs="仿宋_GB2312"/>
          <w:b/>
          <w:bCs/>
          <w:kern w:val="1"/>
          <w:sz w:val="32"/>
          <w:szCs w:val="32"/>
          <w:lang w:eastAsia="zh-CN"/>
        </w:rPr>
        <w:t>份</w:t>
      </w:r>
      <w:r>
        <w:rPr>
          <w:rFonts w:hint="eastAsia" w:ascii="仿宋_GB2312" w:hAnsi="仿宋_GB2312" w:eastAsia="仿宋_GB2312" w:cs="仿宋_GB2312"/>
          <w:b/>
          <w:bCs/>
          <w:kern w:val="1"/>
          <w:sz w:val="32"/>
          <w:szCs w:val="32"/>
        </w:rPr>
        <w:t>正</w:t>
      </w:r>
      <w:r>
        <w:rPr>
          <w:rFonts w:hint="eastAsia" w:ascii="仿宋_GB2312" w:hAnsi="仿宋_GB2312" w:eastAsia="仿宋_GB2312" w:cs="仿宋_GB2312"/>
          <w:b/>
          <w:bCs/>
          <w:kern w:val="1"/>
          <w:sz w:val="32"/>
          <w:szCs w:val="32"/>
          <w:lang w:eastAsia="zh-CN"/>
        </w:rPr>
        <w:t>本</w:t>
      </w:r>
      <w:r>
        <w:rPr>
          <w:rFonts w:hint="eastAsia" w:ascii="仿宋_GB2312" w:hAnsi="仿宋_GB2312" w:eastAsia="仿宋_GB2312" w:cs="仿宋_GB2312"/>
          <w:b/>
          <w:bCs/>
          <w:kern w:val="1"/>
          <w:sz w:val="32"/>
          <w:szCs w:val="32"/>
        </w:rPr>
        <w:t>，按提供的材料附件格式进行编制，加盖单位公章。</w:t>
      </w:r>
    </w:p>
    <w:p>
      <w:pPr>
        <w:pStyle w:val="23"/>
        <w:numPr>
          <w:ilvl w:val="0"/>
          <w:numId w:val="5"/>
        </w:numPr>
        <w:spacing w:line="360" w:lineRule="auto"/>
        <w:ind w:firstLine="643"/>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投标人对评审文件的编制应装订成册并进行封装加盖密封章。</w:t>
      </w:r>
    </w:p>
    <w:p>
      <w:pPr>
        <w:snapToGrid w:val="0"/>
        <w:spacing w:line="480" w:lineRule="auto"/>
        <w:jc w:val="center"/>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2"/>
        <w:rPr>
          <w:rFonts w:hint="eastAsia" w:ascii="宋体" w:hAnsi="宋体" w:eastAsia="宋体" w:cs="宋体"/>
          <w:b/>
          <w:color w:val="000000"/>
          <w:sz w:val="28"/>
          <w:szCs w:val="28"/>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center"/>
        <w:textAlignment w:val="auto"/>
        <w:outlineLvl w:val="9"/>
        <w:rPr>
          <w:rFonts w:hint="eastAsia" w:ascii="仿宋_GB2312" w:hAnsi="仿宋_GB2312" w:eastAsia="仿宋_GB2312" w:cs="宋体"/>
          <w:b/>
          <w:bCs/>
          <w:kern w:val="1"/>
          <w:sz w:val="32"/>
          <w:szCs w:val="28"/>
          <w:lang w:val="en-US" w:eastAsia="zh-CN"/>
        </w:rPr>
      </w:pPr>
      <w:r>
        <w:rPr>
          <w:rFonts w:hint="eastAsia" w:ascii="仿宋_GB2312" w:hAnsi="仿宋_GB2312" w:eastAsia="仿宋_GB2312" w:cs="宋体"/>
          <w:b/>
          <w:bCs/>
          <w:kern w:val="1"/>
          <w:sz w:val="32"/>
          <w:szCs w:val="28"/>
          <w:lang w:val="en-US" w:eastAsia="zh-CN"/>
        </w:rPr>
        <w:t>第四章  评审办法</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highlight w:val="none"/>
          <w:lang w:val="en-US" w:eastAsia="zh-CN"/>
        </w:rPr>
      </w:pPr>
      <w:r>
        <w:rPr>
          <w:rFonts w:hint="eastAsia" w:ascii="仿宋_GB2312" w:hAnsi="仿宋_GB2312" w:eastAsia="仿宋_GB2312" w:cs="宋体"/>
          <w:kern w:val="1"/>
          <w:sz w:val="32"/>
          <w:szCs w:val="28"/>
          <w:lang w:val="en-US" w:eastAsia="zh-CN"/>
        </w:rPr>
        <w:t>1、</w:t>
      </w:r>
      <w:r>
        <w:rPr>
          <w:rFonts w:hint="eastAsia" w:ascii="仿宋_GB2312" w:hAnsi="仿宋_GB2312" w:eastAsia="仿宋_GB2312" w:cs="宋体"/>
          <w:kern w:val="1"/>
          <w:sz w:val="32"/>
          <w:szCs w:val="28"/>
          <w:highlight w:val="none"/>
          <w:lang w:val="en-US" w:eastAsia="zh-CN"/>
        </w:rPr>
        <w:t>投标单位必须达到《关于2022-2024年柳城县电子卖场工程</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宋体"/>
          <w:kern w:val="1"/>
          <w:sz w:val="32"/>
          <w:szCs w:val="28"/>
          <w:highlight w:val="none"/>
          <w:lang w:val="en-US" w:eastAsia="zh-CN"/>
        </w:rPr>
      </w:pPr>
      <w:r>
        <w:rPr>
          <w:rFonts w:hint="eastAsia" w:ascii="仿宋_GB2312" w:hAnsi="仿宋_GB2312" w:eastAsia="仿宋_GB2312" w:cs="宋体"/>
          <w:kern w:val="1"/>
          <w:sz w:val="32"/>
          <w:szCs w:val="28"/>
          <w:highlight w:val="none"/>
          <w:lang w:val="en-US" w:eastAsia="zh-CN"/>
        </w:rPr>
        <w:t>前期及检测、监理服务等项目》（柳城财政〔2021〕109号）中“2022-2024年柳城县电子卖场工程前期及检测、监理服务等项目定点服务单位名单及优惠率一览表”</w:t>
      </w:r>
      <w:r>
        <w:rPr>
          <w:rFonts w:hint="eastAsia" w:ascii="仿宋_GB2312" w:hAnsi="仿宋_GB2312" w:eastAsia="仿宋_GB2312" w:cs="宋体"/>
          <w:color w:val="FF0000"/>
          <w:kern w:val="1"/>
          <w:sz w:val="32"/>
          <w:szCs w:val="28"/>
          <w:highlight w:val="none"/>
          <w:lang w:val="en-US" w:eastAsia="zh-CN"/>
        </w:rPr>
        <w:t>名单中A12分标：工程设计（公路）中的定点单位以及相应的优惠率。</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color w:val="FF0000"/>
          <w:kern w:val="1"/>
          <w:sz w:val="32"/>
          <w:szCs w:val="28"/>
          <w:lang w:val="en-US" w:eastAsia="zh-CN"/>
        </w:rPr>
      </w:pPr>
      <w:r>
        <w:rPr>
          <w:rFonts w:hint="eastAsia" w:ascii="仿宋_GB2312" w:hAnsi="仿宋_GB2312" w:eastAsia="仿宋_GB2312" w:cs="宋体"/>
          <w:kern w:val="1"/>
          <w:sz w:val="32"/>
          <w:szCs w:val="28"/>
          <w:lang w:val="en-US" w:eastAsia="zh-CN"/>
        </w:rPr>
        <w:t>2、</w:t>
      </w:r>
      <w:r>
        <w:rPr>
          <w:rFonts w:hint="eastAsia" w:ascii="仿宋_GB2312" w:hAnsi="仿宋_GB2312" w:eastAsia="仿宋_GB2312" w:cs="宋体"/>
          <w:color w:val="FF0000"/>
          <w:kern w:val="1"/>
          <w:sz w:val="32"/>
          <w:szCs w:val="28"/>
          <w:lang w:val="en-US" w:eastAsia="zh-CN"/>
        </w:rPr>
        <w:t>有效报价范围：报价高于本项目控制价上限（不含控制价）或低于投标控制价</w:t>
      </w:r>
      <w:r>
        <w:rPr>
          <w:rFonts w:hint="eastAsia" w:ascii="仿宋_GB2312" w:hAnsi="仿宋_GB2312" w:eastAsia="仿宋_GB2312" w:cs="宋体"/>
          <w:color w:val="FF0000"/>
          <w:kern w:val="1"/>
          <w:sz w:val="32"/>
          <w:szCs w:val="28"/>
          <w:highlight w:val="none"/>
          <w:lang w:val="en-US" w:eastAsia="zh-CN"/>
        </w:rPr>
        <w:t>60%（不含60%</w:t>
      </w:r>
      <w:r>
        <w:rPr>
          <w:rFonts w:hint="eastAsia" w:ascii="仿宋_GB2312" w:hAnsi="仿宋_GB2312" w:eastAsia="仿宋_GB2312" w:cs="宋体"/>
          <w:color w:val="FF0000"/>
          <w:kern w:val="1"/>
          <w:sz w:val="32"/>
          <w:szCs w:val="28"/>
          <w:lang w:val="en-US" w:eastAsia="zh-CN"/>
        </w:rPr>
        <w:t>）的无效。</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kern w:val="1"/>
          <w:sz w:val="32"/>
          <w:szCs w:val="28"/>
          <w:lang w:val="en-US" w:eastAsia="zh-CN"/>
        </w:rPr>
        <w:t>3、报价的确定：评标价=投标函文字报价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宋体"/>
          <w:kern w:val="1"/>
          <w:sz w:val="32"/>
          <w:szCs w:val="28"/>
          <w:highlight w:val="none"/>
          <w:lang w:val="en-US" w:eastAsia="zh-CN"/>
        </w:rPr>
      </w:pPr>
      <w:r>
        <w:rPr>
          <w:rFonts w:hint="eastAsia" w:ascii="仿宋_GB2312" w:hAnsi="仿宋_GB2312" w:eastAsia="仿宋_GB2312" w:cs="宋体"/>
          <w:kern w:val="1"/>
          <w:sz w:val="32"/>
          <w:szCs w:val="28"/>
          <w:highlight w:val="none"/>
          <w:lang w:val="en-US" w:eastAsia="zh-CN"/>
        </w:rPr>
        <w:t>4、投标单位在报名同时</w:t>
      </w:r>
      <w:r>
        <w:rPr>
          <w:rFonts w:hint="eastAsia" w:ascii="仿宋_GB2312" w:hAnsi="仿宋_GB2312" w:eastAsia="仿宋_GB2312" w:cs="仿宋_GB2312"/>
          <w:sz w:val="32"/>
          <w:szCs w:val="32"/>
          <w:highlight w:val="none"/>
          <w:lang w:val="en-US" w:eastAsia="zh-CN"/>
        </w:rPr>
        <w:t>持有关资格审核材料（营业执照、资质证书、安全证书、“信用中国”信用记录查询结果和业绩证明等资料）</w:t>
      </w:r>
      <w:r>
        <w:rPr>
          <w:rFonts w:hint="eastAsia" w:ascii="仿宋_GB2312" w:hAnsi="仿宋_GB2312" w:eastAsia="仿宋_GB2312" w:cs="宋体"/>
          <w:kern w:val="1"/>
          <w:sz w:val="32"/>
          <w:szCs w:val="28"/>
          <w:highlight w:val="none"/>
          <w:lang w:val="en-US" w:eastAsia="zh-CN"/>
        </w:rPr>
        <w:t>提交到采购单位，</w:t>
      </w:r>
      <w:r>
        <w:rPr>
          <w:rFonts w:hint="eastAsia" w:ascii="仿宋_GB2312" w:hAnsi="仿宋_GB2312" w:eastAsia="仿宋_GB2312" w:cs="仿宋_GB2312"/>
          <w:sz w:val="32"/>
          <w:szCs w:val="32"/>
          <w:highlight w:val="none"/>
          <w:lang w:val="en-US" w:eastAsia="zh-CN"/>
        </w:rPr>
        <w:t>采购单位负责对资料进行资格审查，通过资格审查的单位才能够报名，报名后按规定提交相关评审材料。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宋体"/>
          <w:kern w:val="1"/>
          <w:sz w:val="32"/>
          <w:szCs w:val="28"/>
          <w:lang w:val="en-US" w:eastAsia="zh-CN"/>
        </w:rPr>
        <w:t>5、推荐中标人：</w:t>
      </w:r>
      <w:r>
        <w:rPr>
          <w:rFonts w:hint="eastAsia" w:ascii="仿宋_GB2312" w:hAnsi="仿宋_GB2312" w:eastAsia="仿宋_GB2312" w:cs="仿宋_GB2312"/>
          <w:sz w:val="32"/>
          <w:szCs w:val="32"/>
          <w:lang w:val="en-US" w:eastAsia="zh-CN"/>
        </w:rPr>
        <w:t>采购单位负责组织评审工作（邀请驻纪检组对评审工作进行监督，柳城县交通运输局规划建设和综合运输股负责监督评审工作），从评审小组成员中随机抽取3人组成评审小组，评审小组根据投标单位的报价，按在规定上控价范围的报价，最低的为第一名，其次为第二名，以此类推，评审小组推荐前三名服务单位。</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仿宋_GB2312" w:eastAsia="仿宋_GB2312" w:cs="宋体"/>
          <w:kern w:val="1"/>
          <w:sz w:val="32"/>
          <w:szCs w:val="28"/>
          <w:lang w:val="en-US" w:eastAsia="zh-CN"/>
        </w:rPr>
      </w:pPr>
      <w:r>
        <w:rPr>
          <w:rFonts w:hint="eastAsia" w:ascii="仿宋_GB2312" w:hAnsi="仿宋_GB2312" w:eastAsia="仿宋_GB2312" w:cs="宋体"/>
          <w:b/>
          <w:bCs/>
          <w:kern w:val="1"/>
          <w:sz w:val="32"/>
          <w:szCs w:val="28"/>
          <w:lang w:val="en-US" w:eastAsia="zh-CN"/>
        </w:rPr>
        <w:t>6、评审小组构成：</w:t>
      </w:r>
      <w:r>
        <w:rPr>
          <w:rFonts w:hint="eastAsia" w:ascii="仿宋_GB2312" w:hAnsi="仿宋_GB2312" w:eastAsia="仿宋_GB2312" w:cs="宋体"/>
          <w:kern w:val="1"/>
          <w:sz w:val="32"/>
          <w:szCs w:val="28"/>
          <w:lang w:val="en-US" w:eastAsia="zh-CN"/>
        </w:rPr>
        <w:t>从《</w:t>
      </w:r>
      <w:r>
        <w:rPr>
          <w:rFonts w:hint="eastAsia" w:ascii="仿宋_GB2312" w:hAnsi="仿宋_GB2312" w:eastAsia="仿宋_GB2312" w:cs="宋体"/>
          <w:kern w:val="1"/>
          <w:sz w:val="32"/>
          <w:szCs w:val="28"/>
          <w:lang w:eastAsia="zh-CN"/>
        </w:rPr>
        <w:t>柳城县交通运</w:t>
      </w:r>
      <w:r>
        <w:rPr>
          <w:rFonts w:hint="eastAsia" w:ascii="仿宋_GB2312" w:hAnsi="仿宋_GB2312" w:eastAsia="仿宋_GB2312" w:cs="仿宋_GB2312"/>
          <w:color w:val="000000"/>
          <w:kern w:val="0"/>
          <w:sz w:val="32"/>
          <w:szCs w:val="32"/>
          <w:lang w:eastAsia="zh-CN"/>
        </w:rPr>
        <w:t>输局关于印发</w:t>
      </w:r>
      <w:r>
        <w:rPr>
          <w:rFonts w:hint="eastAsia" w:ascii="仿宋_GB2312" w:hAnsi="仿宋_GB2312" w:eastAsia="仿宋_GB2312" w:cs="仿宋_GB2312"/>
          <w:color w:val="000000"/>
          <w:kern w:val="0"/>
          <w:sz w:val="32"/>
          <w:szCs w:val="32"/>
          <w:lang w:val="en-US" w:eastAsia="zh-CN"/>
        </w:rPr>
        <w:t>农村公路、水运和场站工程零星项目前期、施工、监理及检测单位采购办法</w:t>
      </w:r>
      <w:r>
        <w:rPr>
          <w:rFonts w:hint="eastAsia" w:ascii="仿宋_GB2312" w:hAnsi="仿宋_GB2312" w:eastAsia="仿宋_GB2312" w:cs="仿宋_GB2312"/>
          <w:color w:val="000000"/>
          <w:kern w:val="0"/>
          <w:sz w:val="32"/>
          <w:szCs w:val="32"/>
        </w:rPr>
        <w:t>的通知</w:t>
      </w:r>
      <w:r>
        <w:rPr>
          <w:rFonts w:hint="eastAsia" w:ascii="仿宋_GB2312" w:hAnsi="仿宋_GB2312" w:eastAsia="仿宋_GB2312" w:cs="宋体"/>
          <w:kern w:val="1"/>
          <w:sz w:val="32"/>
          <w:szCs w:val="28"/>
          <w:lang w:val="en-US" w:eastAsia="zh-CN"/>
        </w:rPr>
        <w:t>》（</w:t>
      </w:r>
      <w:r>
        <w:rPr>
          <w:rFonts w:hint="eastAsia" w:ascii="仿宋_GB2312" w:hAnsi="仿宋_GB2312" w:eastAsia="仿宋_GB2312" w:cs="宋体"/>
          <w:kern w:val="1"/>
          <w:sz w:val="32"/>
          <w:szCs w:val="28"/>
          <w:lang w:eastAsia="zh-CN"/>
        </w:rPr>
        <w:t>柳城交〔20</w:t>
      </w:r>
      <w:r>
        <w:rPr>
          <w:rFonts w:hint="eastAsia" w:ascii="仿宋_GB2312" w:hAnsi="仿宋_GB2312" w:eastAsia="仿宋_GB2312" w:cs="宋体"/>
          <w:kern w:val="1"/>
          <w:sz w:val="32"/>
          <w:szCs w:val="28"/>
          <w:lang w:val="en-US" w:eastAsia="zh-CN"/>
        </w:rPr>
        <w:t>22</w:t>
      </w:r>
      <w:r>
        <w:rPr>
          <w:rFonts w:hint="eastAsia" w:ascii="仿宋_GB2312" w:hAnsi="仿宋_GB2312" w:eastAsia="仿宋_GB2312" w:cs="宋体"/>
          <w:kern w:val="1"/>
          <w:sz w:val="32"/>
          <w:szCs w:val="28"/>
          <w:lang w:eastAsia="zh-CN"/>
        </w:rPr>
        <w:t>〕</w:t>
      </w:r>
      <w:r>
        <w:rPr>
          <w:rFonts w:hint="eastAsia" w:ascii="仿宋_GB2312" w:hAnsi="仿宋_GB2312" w:eastAsia="仿宋_GB2312" w:cs="宋体"/>
          <w:kern w:val="1"/>
          <w:sz w:val="32"/>
          <w:szCs w:val="28"/>
          <w:lang w:val="en-US" w:eastAsia="zh-CN"/>
        </w:rPr>
        <w:t>13</w:t>
      </w:r>
      <w:r>
        <w:rPr>
          <w:rFonts w:hint="eastAsia" w:ascii="仿宋_GB2312" w:hAnsi="仿宋_GB2312" w:eastAsia="仿宋_GB2312" w:cs="宋体"/>
          <w:kern w:val="1"/>
          <w:sz w:val="32"/>
          <w:szCs w:val="28"/>
          <w:lang w:eastAsia="zh-CN"/>
        </w:rPr>
        <w:t>号</w:t>
      </w:r>
      <w:r>
        <w:rPr>
          <w:rFonts w:hint="eastAsia" w:ascii="仿宋_GB2312" w:hAnsi="仿宋_GB2312" w:eastAsia="仿宋_GB2312" w:cs="宋体"/>
          <w:kern w:val="1"/>
          <w:sz w:val="32"/>
          <w:szCs w:val="28"/>
          <w:lang w:val="en-US" w:eastAsia="zh-CN"/>
        </w:rPr>
        <w:t>）中评审小组成员中随机抽取3人组成评审小组。</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宋体" w:hAnsi="宋体" w:eastAsia="宋体" w:cs="宋体"/>
          <w:b/>
          <w:color w:val="000000"/>
          <w:sz w:val="28"/>
          <w:szCs w:val="28"/>
        </w:rPr>
        <w:br w:type="page"/>
      </w:r>
      <w:r>
        <w:rPr>
          <w:rFonts w:hint="eastAsia" w:ascii="仿宋_GB2312" w:hAnsi="仿宋_GB2312" w:eastAsia="仿宋_GB2312" w:cs="仿宋_GB2312"/>
          <w:b/>
          <w:bCs/>
          <w:sz w:val="32"/>
          <w:szCs w:val="32"/>
          <w:lang w:val="en-US" w:eastAsia="zh-CN"/>
        </w:rPr>
        <w:t>第五章  评审文件递交</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1、所有评审文件应于2023年  月 日9时00分整（北京时间）之前递交到柳城县交通运输局二楼会议室，方式为现场送达，须按评审文件的有关规定派代表出席，评审文件资料必须至规定的时间内送达规定地址签收，逾期的一律不收。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2、所有单位都必须按照规定的内容和格式完成资格审核材料和评审文件。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3、投标单位应对资格审核材料和投标文件的真实性负责，如果单位提供不真实的材料，业主将保留向媒体和相关部门通报的权利。</w:t>
      </w:r>
    </w:p>
    <w:p>
      <w:pPr>
        <w:spacing w:line="480" w:lineRule="auto"/>
        <w:jc w:val="center"/>
        <w:rPr>
          <w:rFonts w:hint="eastAsia" w:ascii="宋体" w:hAnsi="宋体" w:eastAsia="宋体" w:cs="宋体"/>
          <w:b/>
          <w:bCs/>
          <w:sz w:val="28"/>
          <w:szCs w:val="28"/>
        </w:rPr>
      </w:pPr>
    </w:p>
    <w:p>
      <w:pPr>
        <w:snapToGrid w:val="0"/>
        <w:spacing w:line="480" w:lineRule="auto"/>
        <w:jc w:val="center"/>
        <w:rPr>
          <w:rFonts w:hint="eastAsia" w:ascii="宋体" w:hAnsi="宋体" w:eastAsia="宋体" w:cs="宋体"/>
          <w:b/>
          <w:color w:val="000000"/>
          <w:sz w:val="28"/>
          <w:szCs w:val="28"/>
          <w:highlight w:val="none"/>
        </w:rPr>
      </w:pPr>
    </w:p>
    <w:p>
      <w:pPr>
        <w:snapToGrid w:val="0"/>
        <w:spacing w:line="480" w:lineRule="auto"/>
        <w:jc w:val="center"/>
        <w:rPr>
          <w:rFonts w:hint="eastAsia" w:ascii="宋体" w:hAnsi="宋体" w:eastAsia="宋体" w:cs="宋体"/>
          <w:b/>
          <w:color w:val="000000"/>
          <w:sz w:val="28"/>
          <w:szCs w:val="28"/>
          <w:highlight w:val="none"/>
        </w:rPr>
      </w:pPr>
    </w:p>
    <w:p>
      <w:pPr>
        <w:snapToGrid w:val="0"/>
        <w:spacing w:line="480" w:lineRule="auto"/>
        <w:jc w:val="center"/>
        <w:rPr>
          <w:rFonts w:hint="eastAsia" w:ascii="宋体" w:hAnsi="宋体" w:eastAsia="宋体" w:cs="宋体"/>
          <w:b/>
          <w:color w:val="000000"/>
          <w:sz w:val="28"/>
          <w:szCs w:val="28"/>
          <w:highlight w:val="none"/>
        </w:rPr>
      </w:pPr>
    </w:p>
    <w:p>
      <w:pPr>
        <w:snapToGrid w:val="0"/>
        <w:spacing w:line="480" w:lineRule="auto"/>
        <w:jc w:val="center"/>
        <w:rPr>
          <w:rFonts w:hint="eastAsia" w:ascii="宋体" w:hAnsi="宋体" w:eastAsia="宋体" w:cs="宋体"/>
          <w:b/>
          <w:color w:val="000000"/>
          <w:sz w:val="28"/>
          <w:szCs w:val="28"/>
          <w:highlight w:val="none"/>
        </w:rPr>
      </w:pPr>
    </w:p>
    <w:p>
      <w:pPr>
        <w:snapToGrid w:val="0"/>
        <w:spacing w:line="480" w:lineRule="auto"/>
        <w:jc w:val="center"/>
        <w:rPr>
          <w:rFonts w:hint="eastAsia" w:ascii="宋体" w:hAnsi="宋体" w:eastAsia="宋体" w:cs="宋体"/>
          <w:b/>
          <w:color w:val="000000"/>
          <w:sz w:val="28"/>
          <w:szCs w:val="28"/>
          <w:highlight w:val="none"/>
        </w:rPr>
      </w:pPr>
    </w:p>
    <w:p>
      <w:pPr>
        <w:snapToGrid w:val="0"/>
        <w:spacing w:line="480" w:lineRule="auto"/>
        <w:jc w:val="center"/>
        <w:rPr>
          <w:rFonts w:hint="eastAsia" w:ascii="宋体" w:hAnsi="宋体" w:eastAsia="宋体" w:cs="宋体"/>
          <w:b/>
          <w:color w:val="000000"/>
          <w:sz w:val="28"/>
          <w:szCs w:val="28"/>
          <w:highlight w:val="none"/>
        </w:rPr>
      </w:pPr>
    </w:p>
    <w:p>
      <w:pPr>
        <w:snapToGrid w:val="0"/>
        <w:spacing w:line="480" w:lineRule="auto"/>
        <w:jc w:val="center"/>
        <w:rPr>
          <w:rFonts w:hint="eastAsia" w:ascii="宋体" w:hAnsi="宋体" w:eastAsia="宋体" w:cs="宋体"/>
          <w:b/>
          <w:color w:val="000000"/>
          <w:sz w:val="28"/>
          <w:szCs w:val="28"/>
          <w:highlight w:val="none"/>
        </w:rPr>
      </w:pPr>
    </w:p>
    <w:p>
      <w:pPr>
        <w:snapToGrid w:val="0"/>
        <w:spacing w:line="480" w:lineRule="auto"/>
        <w:jc w:val="center"/>
        <w:rPr>
          <w:rFonts w:hint="eastAsia" w:ascii="宋体" w:hAnsi="宋体" w:eastAsia="宋体" w:cs="宋体"/>
          <w:b/>
          <w:color w:val="000000"/>
          <w:sz w:val="28"/>
          <w:szCs w:val="28"/>
          <w:highlight w:val="none"/>
        </w:rPr>
      </w:pPr>
    </w:p>
    <w:p>
      <w:pPr>
        <w:snapToGrid w:val="0"/>
        <w:spacing w:line="480" w:lineRule="auto"/>
        <w:jc w:val="center"/>
        <w:rPr>
          <w:rFonts w:hint="eastAsia" w:ascii="宋体" w:hAnsi="宋体" w:eastAsia="宋体" w:cs="宋体"/>
          <w:b/>
          <w:color w:val="000000"/>
          <w:sz w:val="28"/>
          <w:szCs w:val="28"/>
          <w:highlight w:val="none"/>
        </w:rPr>
      </w:pPr>
    </w:p>
    <w:p>
      <w:pPr>
        <w:snapToGrid w:val="0"/>
        <w:spacing w:line="480" w:lineRule="auto"/>
        <w:jc w:val="center"/>
        <w:rPr>
          <w:rFonts w:hint="eastAsia" w:ascii="宋体" w:hAnsi="宋体" w:eastAsia="宋体" w:cs="宋体"/>
          <w:b/>
          <w:color w:val="000000"/>
          <w:sz w:val="28"/>
          <w:szCs w:val="28"/>
          <w:highlight w:val="none"/>
        </w:rPr>
      </w:pPr>
    </w:p>
    <w:p>
      <w:pPr>
        <w:pStyle w:val="2"/>
        <w:rPr>
          <w:rFonts w:hint="eastAsia" w:ascii="宋体" w:hAnsi="宋体" w:eastAsia="宋体" w:cs="宋体"/>
          <w:b/>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第六章  相关要求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1、中标人在合同签订后60天内向招标人交付资料及设计文件。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FF0000"/>
          <w:sz w:val="32"/>
          <w:szCs w:val="32"/>
          <w:lang w:val="en-US" w:eastAsia="zh-CN"/>
        </w:rPr>
        <w:t>2、工程设计款支付方式：在设计人提交设计文件经审批部门审批，在上级补助资金到位后15个工作日内至合同价80%，待项目验收合格后支付余下的20%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spacing w:line="480" w:lineRule="auto"/>
        <w:jc w:val="left"/>
        <w:rPr>
          <w:rFonts w:hint="eastAsia" w:ascii="宋体" w:hAnsi="宋体" w:eastAsia="宋体" w:cs="宋体"/>
          <w:b/>
          <w:sz w:val="28"/>
          <w:szCs w:val="28"/>
        </w:rPr>
      </w:pPr>
      <w:r>
        <w:rPr>
          <w:rFonts w:hint="eastAsia" w:ascii="宋体" w:hAnsi="宋体" w:eastAsia="宋体" w:cs="宋体"/>
          <w:b/>
          <w:sz w:val="28"/>
          <w:szCs w:val="28"/>
        </w:rPr>
        <w:t>附件：</w:t>
      </w:r>
      <w:r>
        <w:rPr>
          <w:rFonts w:hint="eastAsia" w:ascii="宋体" w:hAnsi="宋体" w:cs="宋体"/>
          <w:b/>
          <w:sz w:val="28"/>
          <w:szCs w:val="28"/>
          <w:lang w:eastAsia="zh-CN"/>
        </w:rPr>
        <w:t>定点采购</w:t>
      </w:r>
      <w:r>
        <w:rPr>
          <w:rFonts w:hint="eastAsia" w:ascii="宋体" w:hAnsi="宋体" w:eastAsia="宋体" w:cs="宋体"/>
          <w:b/>
          <w:sz w:val="28"/>
          <w:szCs w:val="28"/>
        </w:rPr>
        <w:t xml:space="preserve">评审表              </w:t>
      </w:r>
    </w:p>
    <w:p>
      <w:pPr>
        <w:spacing w:line="480" w:lineRule="auto"/>
        <w:ind w:firstLine="5903" w:firstLineChars="2100"/>
        <w:jc w:val="left"/>
        <w:rPr>
          <w:rFonts w:hint="eastAsia" w:ascii="宋体" w:hAnsi="宋体" w:eastAsia="宋体" w:cs="宋体"/>
          <w:b/>
          <w:sz w:val="28"/>
          <w:szCs w:val="28"/>
        </w:rPr>
      </w:pPr>
    </w:p>
    <w:p>
      <w:pPr>
        <w:spacing w:line="480" w:lineRule="auto"/>
        <w:jc w:val="right"/>
        <w:rPr>
          <w:rFonts w:hint="eastAsia" w:ascii="宋体" w:hAnsi="宋体" w:eastAsia="宋体" w:cs="宋体"/>
          <w:b/>
          <w:sz w:val="28"/>
          <w:szCs w:val="28"/>
        </w:rPr>
      </w:pPr>
      <w:r>
        <w:rPr>
          <w:rFonts w:hint="eastAsia" w:ascii="宋体" w:hAnsi="宋体" w:eastAsia="宋体" w:cs="宋体"/>
          <w:b/>
          <w:sz w:val="28"/>
          <w:szCs w:val="28"/>
        </w:rPr>
        <w:t>柳城县公路管理所</w:t>
      </w:r>
    </w:p>
    <w:p>
      <w:pPr>
        <w:spacing w:line="480" w:lineRule="auto"/>
        <w:jc w:val="right"/>
        <w:rPr>
          <w:rFonts w:hint="eastAsia" w:ascii="宋体" w:hAnsi="宋体" w:eastAsia="宋体" w:cs="宋体"/>
          <w:b/>
          <w:sz w:val="28"/>
          <w:szCs w:val="28"/>
        </w:rPr>
      </w:pPr>
      <w:r>
        <w:rPr>
          <w:rFonts w:hint="eastAsia" w:ascii="宋体" w:hAnsi="宋体" w:eastAsia="宋体" w:cs="宋体"/>
          <w:b/>
          <w:sz w:val="28"/>
          <w:szCs w:val="28"/>
        </w:rPr>
        <w:t>202</w:t>
      </w:r>
      <w:r>
        <w:rPr>
          <w:rFonts w:hint="eastAsia" w:ascii="宋体" w:hAnsi="宋体" w:cs="宋体"/>
          <w:b/>
          <w:sz w:val="28"/>
          <w:szCs w:val="28"/>
          <w:lang w:val="en-US" w:eastAsia="zh-CN"/>
        </w:rPr>
        <w:t>3</w:t>
      </w:r>
      <w:r>
        <w:rPr>
          <w:rFonts w:hint="eastAsia" w:ascii="宋体" w:hAnsi="宋体" w:eastAsia="宋体" w:cs="宋体"/>
          <w:b/>
          <w:sz w:val="28"/>
          <w:szCs w:val="28"/>
        </w:rPr>
        <w:t>年</w:t>
      </w:r>
      <w:r>
        <w:rPr>
          <w:rFonts w:hint="eastAsia" w:ascii="宋体" w:hAnsi="宋体" w:cs="宋体"/>
          <w:b/>
          <w:sz w:val="28"/>
          <w:szCs w:val="28"/>
          <w:lang w:val="en-US" w:eastAsia="zh-CN"/>
        </w:rPr>
        <w:t xml:space="preserve">  </w:t>
      </w:r>
      <w:r>
        <w:rPr>
          <w:rFonts w:hint="eastAsia" w:ascii="宋体" w:hAnsi="宋体" w:eastAsia="宋体" w:cs="宋体"/>
          <w:b/>
          <w:sz w:val="28"/>
          <w:szCs w:val="28"/>
        </w:rPr>
        <w:t>月</w:t>
      </w:r>
      <w:r>
        <w:rPr>
          <w:rFonts w:hint="eastAsia" w:ascii="宋体" w:hAnsi="宋体" w:cs="宋体"/>
          <w:b/>
          <w:sz w:val="28"/>
          <w:szCs w:val="28"/>
          <w:lang w:val="en-US" w:eastAsia="zh-CN"/>
        </w:rPr>
        <w:t xml:space="preserve">  </w:t>
      </w:r>
      <w:r>
        <w:rPr>
          <w:rFonts w:hint="eastAsia" w:ascii="宋体" w:hAnsi="宋体" w:eastAsia="宋体" w:cs="宋体"/>
          <w:b/>
          <w:sz w:val="28"/>
          <w:szCs w:val="28"/>
        </w:rPr>
        <w:t>日</w:t>
      </w:r>
    </w:p>
    <w:p>
      <w:pPr>
        <w:pStyle w:val="2"/>
        <w:rPr>
          <w:rFonts w:hint="eastAsia" w:ascii="宋体" w:hAnsi="宋体" w:eastAsia="宋体" w:cs="宋体"/>
          <w:b/>
          <w:sz w:val="28"/>
          <w:szCs w:val="28"/>
        </w:rPr>
      </w:pPr>
    </w:p>
    <w:tbl>
      <w:tblPr>
        <w:tblStyle w:val="14"/>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57"/>
        <w:gridCol w:w="957"/>
        <w:gridCol w:w="2324"/>
        <w:gridCol w:w="1770"/>
        <w:gridCol w:w="126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920" w:type="dxa"/>
            <w:gridSpan w:val="7"/>
          </w:tcPr>
          <w:p>
            <w:pPr>
              <w:snapToGrid w:val="0"/>
              <w:spacing w:line="480" w:lineRule="auto"/>
              <w:jc w:val="center"/>
              <w:rPr>
                <w:rFonts w:hint="eastAsia" w:ascii="宋体" w:hAnsi="宋体" w:eastAsia="宋体" w:cs="宋体"/>
                <w:b/>
                <w:color w:val="000000"/>
                <w:sz w:val="28"/>
                <w:szCs w:val="28"/>
                <w:vertAlign w:val="baseline"/>
              </w:rPr>
            </w:pPr>
            <w:r>
              <w:rPr>
                <w:rFonts w:hint="eastAsia" w:ascii="宋体" w:hAnsi="宋体" w:eastAsia="宋体" w:cs="宋体"/>
                <w:b/>
                <w:color w:val="000000"/>
                <w:sz w:val="28"/>
                <w:szCs w:val="28"/>
                <w:vertAlign w:val="baseline"/>
              </w:rPr>
              <w:t>定点采购评审表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0" w:type="dxa"/>
            <w:gridSpan w:val="7"/>
          </w:tcPr>
          <w:p>
            <w:pPr>
              <w:snapToGrid w:val="0"/>
              <w:spacing w:line="480" w:lineRule="auto"/>
              <w:jc w:val="both"/>
              <w:rPr>
                <w:rFonts w:hint="eastAsia" w:ascii="宋体" w:hAnsi="宋体" w:eastAsia="宋体" w:cs="宋体"/>
                <w:b/>
                <w:color w:val="000000"/>
                <w:sz w:val="28"/>
                <w:szCs w:val="28"/>
                <w:vertAlign w:val="baseline"/>
              </w:rPr>
            </w:pPr>
            <w:r>
              <w:rPr>
                <w:rFonts w:hint="eastAsia" w:ascii="宋体" w:hAnsi="宋体" w:eastAsia="宋体" w:cs="宋体"/>
                <w:b/>
                <w:color w:val="000000"/>
                <w:sz w:val="28"/>
                <w:szCs w:val="28"/>
                <w:vertAlign w:val="baseline"/>
              </w:rPr>
              <w:t>项目名称：</w:t>
            </w:r>
            <w:r>
              <w:rPr>
                <w:rFonts w:hint="eastAsia" w:ascii="宋体" w:hAnsi="宋体" w:cs="宋体"/>
                <w:b/>
                <w:color w:val="000000"/>
                <w:sz w:val="28"/>
                <w:szCs w:val="28"/>
                <w:vertAlign w:val="baseline"/>
                <w:lang w:val="en-US" w:eastAsia="zh-CN"/>
              </w:rPr>
              <w:t xml:space="preserve">           </w:t>
            </w:r>
            <w:r>
              <w:rPr>
                <w:rFonts w:hint="eastAsia" w:ascii="宋体" w:hAnsi="宋体" w:eastAsia="宋体" w:cs="宋体"/>
                <w:b/>
                <w:color w:val="000000"/>
                <w:sz w:val="28"/>
                <w:szCs w:val="28"/>
                <w:vertAlign w:val="baseline"/>
              </w:rPr>
              <w:t>招标上控价：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b w:val="0"/>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序号</w:t>
            </w:r>
          </w:p>
        </w:tc>
        <w:tc>
          <w:tcPr>
            <w:tcW w:w="957"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投标单位</w:t>
            </w:r>
          </w:p>
        </w:tc>
        <w:tc>
          <w:tcPr>
            <w:tcW w:w="957"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投标报价</w:t>
            </w:r>
          </w:p>
        </w:tc>
        <w:tc>
          <w:tcPr>
            <w:tcW w:w="2324" w:type="dxa"/>
            <w:vAlign w:val="center"/>
          </w:tcPr>
          <w:p>
            <w:pPr>
              <w:keepNext w:val="0"/>
              <w:keepLines w:val="0"/>
              <w:widowControl/>
              <w:suppressLineNumbers w:val="0"/>
              <w:jc w:val="center"/>
              <w:textAlignment w:val="center"/>
              <w:rPr>
                <w:rFonts w:hint="default" w:ascii="宋体" w:hAnsi="宋体" w:eastAsia="宋体" w:cs="宋体"/>
                <w:b w:val="0"/>
                <w:bCs/>
                <w:i w:val="0"/>
                <w:iCs w:val="0"/>
                <w:color w:val="FF0000"/>
                <w:kern w:val="0"/>
                <w:sz w:val="24"/>
                <w:szCs w:val="24"/>
                <w:u w:val="none"/>
                <w:lang w:val="en-US" w:eastAsia="zh-CN" w:bidi="ar"/>
              </w:rPr>
            </w:pPr>
            <w:r>
              <w:rPr>
                <w:rFonts w:hint="eastAsia" w:ascii="宋体" w:hAnsi="宋体" w:eastAsia="宋体" w:cs="宋体"/>
                <w:b w:val="0"/>
                <w:bCs/>
                <w:i w:val="0"/>
                <w:iCs w:val="0"/>
                <w:color w:val="FF0000"/>
                <w:kern w:val="0"/>
                <w:sz w:val="24"/>
                <w:szCs w:val="24"/>
                <w:u w:val="none"/>
                <w:lang w:val="en-US" w:eastAsia="zh-CN" w:bidi="ar"/>
              </w:rPr>
              <w:t>是否在招标控制价范围内报价高于本项目控制价上限</w:t>
            </w:r>
            <w:r>
              <w:rPr>
                <w:rFonts w:hint="eastAsia" w:ascii="宋体" w:hAnsi="宋体" w:cs="宋体"/>
                <w:b w:val="0"/>
                <w:bCs/>
                <w:i w:val="0"/>
                <w:iCs w:val="0"/>
                <w:color w:val="FF0000"/>
                <w:kern w:val="0"/>
                <w:sz w:val="24"/>
                <w:szCs w:val="24"/>
                <w:u w:val="none"/>
                <w:lang w:val="en-US" w:eastAsia="zh-CN" w:bidi="ar"/>
              </w:rPr>
              <w:t>[</w:t>
            </w:r>
            <w:r>
              <w:rPr>
                <w:rFonts w:hint="eastAsia" w:ascii="宋体" w:hAnsi="宋体" w:eastAsia="宋体" w:cs="宋体"/>
                <w:b w:val="0"/>
                <w:bCs/>
                <w:i w:val="0"/>
                <w:iCs w:val="0"/>
                <w:color w:val="FF0000"/>
                <w:kern w:val="0"/>
                <w:sz w:val="24"/>
                <w:szCs w:val="24"/>
                <w:u w:val="none"/>
                <w:lang w:val="en-US" w:eastAsia="zh-CN" w:bidi="ar"/>
              </w:rPr>
              <w:t>不含控制价）或低于投标控制价</w:t>
            </w:r>
            <w:r>
              <w:rPr>
                <w:rFonts w:hint="eastAsia" w:ascii="宋体" w:hAnsi="宋体" w:cs="宋体"/>
                <w:b w:val="0"/>
                <w:bCs/>
                <w:i w:val="0"/>
                <w:iCs w:val="0"/>
                <w:color w:val="FF0000"/>
                <w:kern w:val="0"/>
                <w:sz w:val="24"/>
                <w:szCs w:val="24"/>
                <w:u w:val="none"/>
                <w:lang w:val="en-US" w:eastAsia="zh-CN" w:bidi="ar"/>
              </w:rPr>
              <w:t>6</w:t>
            </w:r>
            <w:r>
              <w:rPr>
                <w:rFonts w:hint="eastAsia" w:ascii="宋体" w:hAnsi="宋体" w:eastAsia="宋体" w:cs="宋体"/>
                <w:b w:val="0"/>
                <w:bCs/>
                <w:i w:val="0"/>
                <w:iCs w:val="0"/>
                <w:color w:val="FF0000"/>
                <w:kern w:val="0"/>
                <w:sz w:val="24"/>
                <w:szCs w:val="24"/>
                <w:u w:val="none"/>
                <w:lang w:val="en-US" w:eastAsia="zh-CN" w:bidi="ar"/>
              </w:rPr>
              <w:t>0%（不含</w:t>
            </w:r>
            <w:r>
              <w:rPr>
                <w:rFonts w:hint="eastAsia" w:ascii="宋体" w:hAnsi="宋体" w:cs="宋体"/>
                <w:b w:val="0"/>
                <w:bCs/>
                <w:i w:val="0"/>
                <w:iCs w:val="0"/>
                <w:color w:val="FF0000"/>
                <w:kern w:val="0"/>
                <w:sz w:val="24"/>
                <w:szCs w:val="24"/>
                <w:u w:val="none"/>
                <w:lang w:val="en-US" w:eastAsia="zh-CN" w:bidi="ar"/>
              </w:rPr>
              <w:t>6</w:t>
            </w:r>
            <w:r>
              <w:rPr>
                <w:rFonts w:hint="eastAsia" w:ascii="宋体" w:hAnsi="宋体" w:eastAsia="宋体" w:cs="宋体"/>
                <w:b w:val="0"/>
                <w:bCs/>
                <w:i w:val="0"/>
                <w:iCs w:val="0"/>
                <w:color w:val="FF0000"/>
                <w:kern w:val="0"/>
                <w:sz w:val="24"/>
                <w:szCs w:val="24"/>
                <w:u w:val="none"/>
                <w:lang w:val="en-US" w:eastAsia="zh-CN" w:bidi="ar"/>
              </w:rPr>
              <w:t>0%）</w:t>
            </w:r>
            <w:r>
              <w:rPr>
                <w:rFonts w:hint="eastAsia" w:ascii="宋体" w:hAnsi="宋体" w:cs="宋体"/>
                <w:b w:val="0"/>
                <w:bCs/>
                <w:i w:val="0"/>
                <w:iCs w:val="0"/>
                <w:color w:val="FF0000"/>
                <w:kern w:val="0"/>
                <w:sz w:val="24"/>
                <w:szCs w:val="24"/>
                <w:u w:val="none"/>
                <w:lang w:val="en-US" w:eastAsia="zh-CN" w:bidi="ar"/>
              </w:rPr>
              <w:t>]</w:t>
            </w:r>
          </w:p>
        </w:tc>
        <w:tc>
          <w:tcPr>
            <w:tcW w:w="1770"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FF0000"/>
                <w:kern w:val="0"/>
                <w:sz w:val="24"/>
                <w:szCs w:val="24"/>
                <w:u w:val="none"/>
                <w:lang w:val="en-US" w:eastAsia="zh-CN" w:bidi="ar"/>
              </w:rPr>
            </w:pPr>
            <w:r>
              <w:rPr>
                <w:rFonts w:hint="eastAsia" w:ascii="宋体" w:hAnsi="宋体" w:eastAsia="宋体" w:cs="宋体"/>
                <w:b w:val="0"/>
                <w:bCs/>
                <w:i w:val="0"/>
                <w:iCs w:val="0"/>
                <w:color w:val="FF0000"/>
                <w:kern w:val="0"/>
                <w:sz w:val="24"/>
                <w:szCs w:val="24"/>
                <w:u w:val="none"/>
                <w:lang w:val="en-US" w:eastAsia="zh-CN" w:bidi="ar"/>
              </w:rPr>
              <w:t>是否达到县财政局现行定点采购文件规定的优惠率</w:t>
            </w:r>
            <w:r>
              <w:rPr>
                <w:rFonts w:hint="eastAsia" w:ascii="宋体" w:hAnsi="宋体" w:cs="宋体"/>
                <w:b w:val="0"/>
                <w:bCs/>
                <w:i w:val="0"/>
                <w:iCs w:val="0"/>
                <w:color w:val="FF0000"/>
                <w:kern w:val="0"/>
                <w:sz w:val="24"/>
                <w:szCs w:val="24"/>
                <w:u w:val="none"/>
                <w:lang w:val="en-US" w:eastAsia="zh-CN" w:bidi="ar"/>
              </w:rPr>
              <w:t>（</w:t>
            </w:r>
            <w:r>
              <w:rPr>
                <w:rFonts w:hint="eastAsia" w:ascii="宋体" w:hAnsi="宋体" w:eastAsia="宋体" w:cs="宋体"/>
                <w:b w:val="0"/>
                <w:bCs/>
                <w:i w:val="0"/>
                <w:iCs w:val="0"/>
                <w:color w:val="FF0000"/>
                <w:kern w:val="0"/>
                <w:sz w:val="24"/>
                <w:szCs w:val="24"/>
                <w:u w:val="none"/>
                <w:lang w:val="en-US" w:eastAsia="zh-CN" w:bidi="ar"/>
              </w:rPr>
              <w:t>柳城财政〔2021〕109号</w:t>
            </w:r>
            <w:r>
              <w:rPr>
                <w:rFonts w:hint="eastAsia" w:ascii="宋体" w:hAnsi="宋体" w:cs="宋体"/>
                <w:b w:val="0"/>
                <w:bCs/>
                <w:i w:val="0"/>
                <w:iCs w:val="0"/>
                <w:color w:val="FF0000"/>
                <w:kern w:val="0"/>
                <w:sz w:val="24"/>
                <w:szCs w:val="24"/>
                <w:u w:val="none"/>
                <w:lang w:val="en-US" w:eastAsia="zh-CN" w:bidi="ar"/>
              </w:rPr>
              <w:t>）</w:t>
            </w:r>
          </w:p>
        </w:tc>
        <w:tc>
          <w:tcPr>
            <w:tcW w:w="1260"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排名</w:t>
            </w:r>
          </w:p>
        </w:tc>
        <w:tc>
          <w:tcPr>
            <w:tcW w:w="1695" w:type="dxa"/>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b w:val="0"/>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2324" w:type="dxa"/>
          </w:tcPr>
          <w:p>
            <w:pPr>
              <w:snapToGrid w:val="0"/>
              <w:spacing w:line="480" w:lineRule="auto"/>
              <w:jc w:val="center"/>
              <w:rPr>
                <w:rFonts w:hint="eastAsia" w:ascii="宋体" w:hAnsi="宋体" w:eastAsia="宋体" w:cs="宋体"/>
                <w:b/>
                <w:color w:val="000000"/>
                <w:sz w:val="28"/>
                <w:szCs w:val="28"/>
                <w:vertAlign w:val="baseline"/>
              </w:rPr>
            </w:pPr>
          </w:p>
        </w:tc>
        <w:tc>
          <w:tcPr>
            <w:tcW w:w="1770" w:type="dxa"/>
          </w:tcPr>
          <w:p>
            <w:pPr>
              <w:snapToGrid w:val="0"/>
              <w:spacing w:line="480" w:lineRule="auto"/>
              <w:jc w:val="center"/>
              <w:rPr>
                <w:rFonts w:hint="eastAsia" w:ascii="宋体" w:hAnsi="宋体" w:eastAsia="宋体" w:cs="宋体"/>
                <w:b/>
                <w:color w:val="000000"/>
                <w:sz w:val="28"/>
                <w:szCs w:val="28"/>
                <w:vertAlign w:val="baseline"/>
              </w:rPr>
            </w:pPr>
          </w:p>
        </w:tc>
        <w:tc>
          <w:tcPr>
            <w:tcW w:w="1260" w:type="dxa"/>
          </w:tcPr>
          <w:p>
            <w:pPr>
              <w:snapToGrid w:val="0"/>
              <w:spacing w:line="480" w:lineRule="auto"/>
              <w:jc w:val="center"/>
              <w:rPr>
                <w:rFonts w:hint="eastAsia" w:ascii="宋体" w:hAnsi="宋体" w:eastAsia="宋体" w:cs="宋体"/>
                <w:b/>
                <w:color w:val="000000"/>
                <w:sz w:val="28"/>
                <w:szCs w:val="28"/>
                <w:vertAlign w:val="baseline"/>
              </w:rPr>
            </w:pPr>
          </w:p>
        </w:tc>
        <w:tc>
          <w:tcPr>
            <w:tcW w:w="1695" w:type="dxa"/>
          </w:tcPr>
          <w:p>
            <w:pPr>
              <w:snapToGrid w:val="0"/>
              <w:spacing w:line="480" w:lineRule="auto"/>
              <w:jc w:val="center"/>
              <w:rPr>
                <w:rFonts w:hint="eastAsia" w:ascii="宋体" w:hAnsi="宋体" w:eastAsia="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2324" w:type="dxa"/>
          </w:tcPr>
          <w:p>
            <w:pPr>
              <w:snapToGrid w:val="0"/>
              <w:spacing w:line="480" w:lineRule="auto"/>
              <w:jc w:val="center"/>
              <w:rPr>
                <w:rFonts w:hint="eastAsia" w:ascii="宋体" w:hAnsi="宋体" w:eastAsia="宋体" w:cs="宋体"/>
                <w:b/>
                <w:color w:val="000000"/>
                <w:sz w:val="28"/>
                <w:szCs w:val="28"/>
                <w:vertAlign w:val="baseline"/>
              </w:rPr>
            </w:pPr>
          </w:p>
        </w:tc>
        <w:tc>
          <w:tcPr>
            <w:tcW w:w="1770" w:type="dxa"/>
          </w:tcPr>
          <w:p>
            <w:pPr>
              <w:snapToGrid w:val="0"/>
              <w:spacing w:line="480" w:lineRule="auto"/>
              <w:jc w:val="center"/>
              <w:rPr>
                <w:rFonts w:hint="eastAsia" w:ascii="宋体" w:hAnsi="宋体" w:eastAsia="宋体" w:cs="宋体"/>
                <w:b/>
                <w:color w:val="000000"/>
                <w:sz w:val="28"/>
                <w:szCs w:val="28"/>
                <w:vertAlign w:val="baseline"/>
              </w:rPr>
            </w:pPr>
          </w:p>
        </w:tc>
        <w:tc>
          <w:tcPr>
            <w:tcW w:w="1260" w:type="dxa"/>
          </w:tcPr>
          <w:p>
            <w:pPr>
              <w:snapToGrid w:val="0"/>
              <w:spacing w:line="480" w:lineRule="auto"/>
              <w:jc w:val="center"/>
              <w:rPr>
                <w:rFonts w:hint="eastAsia" w:ascii="宋体" w:hAnsi="宋体" w:eastAsia="宋体" w:cs="宋体"/>
                <w:b/>
                <w:color w:val="000000"/>
                <w:sz w:val="28"/>
                <w:szCs w:val="28"/>
                <w:vertAlign w:val="baseline"/>
              </w:rPr>
            </w:pPr>
          </w:p>
        </w:tc>
        <w:tc>
          <w:tcPr>
            <w:tcW w:w="1695" w:type="dxa"/>
          </w:tcPr>
          <w:p>
            <w:pPr>
              <w:snapToGrid w:val="0"/>
              <w:spacing w:line="480" w:lineRule="auto"/>
              <w:jc w:val="center"/>
              <w:rPr>
                <w:rFonts w:hint="eastAsia" w:ascii="宋体" w:hAnsi="宋体" w:eastAsia="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2324" w:type="dxa"/>
          </w:tcPr>
          <w:p>
            <w:pPr>
              <w:snapToGrid w:val="0"/>
              <w:spacing w:line="480" w:lineRule="auto"/>
              <w:jc w:val="center"/>
              <w:rPr>
                <w:rFonts w:hint="eastAsia" w:ascii="宋体" w:hAnsi="宋体" w:eastAsia="宋体" w:cs="宋体"/>
                <w:b/>
                <w:color w:val="000000"/>
                <w:sz w:val="28"/>
                <w:szCs w:val="28"/>
                <w:vertAlign w:val="baseline"/>
              </w:rPr>
            </w:pPr>
          </w:p>
        </w:tc>
        <w:tc>
          <w:tcPr>
            <w:tcW w:w="1770" w:type="dxa"/>
          </w:tcPr>
          <w:p>
            <w:pPr>
              <w:snapToGrid w:val="0"/>
              <w:spacing w:line="480" w:lineRule="auto"/>
              <w:jc w:val="center"/>
              <w:rPr>
                <w:rFonts w:hint="eastAsia" w:ascii="宋体" w:hAnsi="宋体" w:eastAsia="宋体" w:cs="宋体"/>
                <w:b/>
                <w:color w:val="000000"/>
                <w:sz w:val="28"/>
                <w:szCs w:val="28"/>
                <w:vertAlign w:val="baseline"/>
              </w:rPr>
            </w:pPr>
          </w:p>
        </w:tc>
        <w:tc>
          <w:tcPr>
            <w:tcW w:w="1260" w:type="dxa"/>
          </w:tcPr>
          <w:p>
            <w:pPr>
              <w:snapToGrid w:val="0"/>
              <w:spacing w:line="480" w:lineRule="auto"/>
              <w:jc w:val="center"/>
              <w:rPr>
                <w:rFonts w:hint="eastAsia" w:ascii="宋体" w:hAnsi="宋体" w:eastAsia="宋体" w:cs="宋体"/>
                <w:b/>
                <w:color w:val="000000"/>
                <w:sz w:val="28"/>
                <w:szCs w:val="28"/>
                <w:vertAlign w:val="baseline"/>
              </w:rPr>
            </w:pPr>
          </w:p>
        </w:tc>
        <w:tc>
          <w:tcPr>
            <w:tcW w:w="1695" w:type="dxa"/>
          </w:tcPr>
          <w:p>
            <w:pPr>
              <w:snapToGrid w:val="0"/>
              <w:spacing w:line="480" w:lineRule="auto"/>
              <w:jc w:val="center"/>
              <w:rPr>
                <w:rFonts w:hint="eastAsia" w:ascii="宋体" w:hAnsi="宋体" w:eastAsia="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957" w:type="dxa"/>
          </w:tcPr>
          <w:p>
            <w:pPr>
              <w:snapToGrid w:val="0"/>
              <w:spacing w:line="480" w:lineRule="auto"/>
              <w:jc w:val="center"/>
              <w:rPr>
                <w:rFonts w:hint="eastAsia" w:ascii="宋体" w:hAnsi="宋体" w:eastAsia="宋体" w:cs="宋体"/>
                <w:b/>
                <w:color w:val="000000"/>
                <w:sz w:val="28"/>
                <w:szCs w:val="28"/>
                <w:vertAlign w:val="baseline"/>
              </w:rPr>
            </w:pPr>
          </w:p>
        </w:tc>
        <w:tc>
          <w:tcPr>
            <w:tcW w:w="2324" w:type="dxa"/>
          </w:tcPr>
          <w:p>
            <w:pPr>
              <w:snapToGrid w:val="0"/>
              <w:spacing w:line="480" w:lineRule="auto"/>
              <w:jc w:val="center"/>
              <w:rPr>
                <w:rFonts w:hint="eastAsia" w:ascii="宋体" w:hAnsi="宋体" w:eastAsia="宋体" w:cs="宋体"/>
                <w:b/>
                <w:color w:val="000000"/>
                <w:sz w:val="28"/>
                <w:szCs w:val="28"/>
                <w:vertAlign w:val="baseline"/>
              </w:rPr>
            </w:pPr>
          </w:p>
        </w:tc>
        <w:tc>
          <w:tcPr>
            <w:tcW w:w="1770" w:type="dxa"/>
          </w:tcPr>
          <w:p>
            <w:pPr>
              <w:snapToGrid w:val="0"/>
              <w:spacing w:line="480" w:lineRule="auto"/>
              <w:jc w:val="center"/>
              <w:rPr>
                <w:rFonts w:hint="eastAsia" w:ascii="宋体" w:hAnsi="宋体" w:eastAsia="宋体" w:cs="宋体"/>
                <w:b/>
                <w:color w:val="000000"/>
                <w:sz w:val="28"/>
                <w:szCs w:val="28"/>
                <w:vertAlign w:val="baseline"/>
              </w:rPr>
            </w:pPr>
          </w:p>
        </w:tc>
        <w:tc>
          <w:tcPr>
            <w:tcW w:w="1260" w:type="dxa"/>
          </w:tcPr>
          <w:p>
            <w:pPr>
              <w:snapToGrid w:val="0"/>
              <w:spacing w:line="480" w:lineRule="auto"/>
              <w:jc w:val="center"/>
              <w:rPr>
                <w:rFonts w:hint="eastAsia" w:ascii="宋体" w:hAnsi="宋体" w:eastAsia="宋体" w:cs="宋体"/>
                <w:b/>
                <w:color w:val="000000"/>
                <w:sz w:val="28"/>
                <w:szCs w:val="28"/>
                <w:vertAlign w:val="baseline"/>
              </w:rPr>
            </w:pPr>
          </w:p>
        </w:tc>
        <w:tc>
          <w:tcPr>
            <w:tcW w:w="1695" w:type="dxa"/>
          </w:tcPr>
          <w:p>
            <w:pPr>
              <w:snapToGrid w:val="0"/>
              <w:spacing w:line="480" w:lineRule="auto"/>
              <w:jc w:val="center"/>
              <w:rPr>
                <w:rFonts w:hint="eastAsia" w:ascii="宋体" w:hAnsi="宋体" w:eastAsia="宋体" w:cs="宋体"/>
                <w:b/>
                <w:color w:val="000000"/>
                <w:sz w:val="28"/>
                <w:szCs w:val="28"/>
                <w:vertAlign w:val="baseline"/>
              </w:rPr>
            </w:pPr>
          </w:p>
        </w:tc>
      </w:tr>
    </w:tbl>
    <w:p>
      <w:pPr>
        <w:snapToGrid w:val="0"/>
        <w:spacing w:line="480" w:lineRule="auto"/>
        <w:jc w:val="left"/>
        <w:rPr>
          <w:rFonts w:hint="eastAsia" w:ascii="宋体" w:hAnsi="宋体" w:cs="宋体"/>
          <w:b/>
          <w:color w:val="000000"/>
          <w:sz w:val="28"/>
          <w:szCs w:val="28"/>
          <w:lang w:val="en-US" w:eastAsia="zh-CN"/>
        </w:rPr>
      </w:pPr>
      <w:r>
        <w:rPr>
          <w:rFonts w:hint="eastAsia" w:ascii="宋体" w:hAnsi="宋体" w:cs="宋体"/>
          <w:b/>
          <w:color w:val="000000"/>
          <w:sz w:val="28"/>
          <w:szCs w:val="28"/>
          <w:lang w:eastAsia="zh-CN"/>
        </w:rPr>
        <w:t>评审员：</w:t>
      </w:r>
      <w:r>
        <w:rPr>
          <w:rFonts w:hint="eastAsia" w:ascii="宋体" w:hAnsi="宋体" w:cs="宋体"/>
          <w:b/>
          <w:color w:val="000000"/>
          <w:sz w:val="28"/>
          <w:szCs w:val="28"/>
          <w:lang w:val="en-US" w:eastAsia="zh-CN"/>
        </w:rPr>
        <w:t xml:space="preserve">                        监督员</w:t>
      </w:r>
    </w:p>
    <w:p>
      <w:pPr>
        <w:snapToGrid w:val="0"/>
        <w:spacing w:line="480" w:lineRule="auto"/>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 xml:space="preserve">   日期：</w:t>
      </w: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第七章   投标文件格式</w:t>
      </w:r>
    </w:p>
    <w:p>
      <w:pPr>
        <w:spacing w:line="480" w:lineRule="auto"/>
        <w:rPr>
          <w:rFonts w:hint="eastAsia" w:ascii="宋体" w:hAnsi="宋体" w:eastAsia="宋体" w:cs="宋体"/>
          <w:b/>
          <w:sz w:val="28"/>
          <w:szCs w:val="28"/>
        </w:rPr>
      </w:pPr>
    </w:p>
    <w:p>
      <w:pPr>
        <w:spacing w:line="0" w:lineRule="atLeast"/>
        <w:jc w:val="center"/>
        <w:rPr>
          <w:rFonts w:hint="eastAsia" w:ascii="宋体" w:hAnsi="宋体" w:eastAsia="宋体" w:cs="宋体"/>
          <w:b/>
          <w:bCs/>
          <w:kern w:val="0"/>
          <w:sz w:val="28"/>
          <w:szCs w:val="28"/>
          <w:lang w:bidi="ar"/>
        </w:rPr>
      </w:pPr>
    </w:p>
    <w:p>
      <w:pPr>
        <w:spacing w:line="0" w:lineRule="atLeast"/>
        <w:jc w:val="center"/>
        <w:rPr>
          <w:rFonts w:hint="default" w:ascii="仿宋_GB2312" w:hAnsi="仿宋_GB2312" w:eastAsia="仿宋_GB2312" w:cs="仿宋_GB2312"/>
          <w:b/>
          <w:color w:val="auto"/>
          <w:sz w:val="48"/>
          <w:szCs w:val="48"/>
          <w:highlight w:val="none"/>
          <w:u w:val="none"/>
          <w:lang w:val="en-US" w:eastAsia="zh-CN"/>
        </w:rPr>
      </w:pPr>
      <w:r>
        <w:rPr>
          <w:rFonts w:hint="eastAsia" w:ascii="仿宋_GB2312" w:hAnsi="仿宋_GB2312" w:eastAsia="仿宋_GB2312" w:cs="宋体"/>
          <w:kern w:val="1"/>
          <w:sz w:val="32"/>
          <w:szCs w:val="28"/>
          <w:lang w:val="en-US" w:eastAsia="zh-CN"/>
        </w:rPr>
        <w:t>柳城县2023年乡村道路“三项工程”——乡村道路（既有农村公路）安全生命防护工程勘察设计 NO.2标</w:t>
      </w:r>
      <w:r>
        <w:rPr>
          <w:rFonts w:hint="eastAsia" w:ascii="仿宋_GB2312" w:hAnsi="仿宋_GB2312" w:eastAsia="仿宋_GB2312" w:cs="仿宋_GB2312"/>
          <w:b/>
          <w:color w:val="auto"/>
          <w:sz w:val="44"/>
          <w:szCs w:val="44"/>
          <w:highlight w:val="none"/>
          <w:u w:val="none"/>
          <w:lang w:val="en-US" w:eastAsia="zh-CN"/>
        </w:rPr>
        <w:t xml:space="preserve"> </w:t>
      </w:r>
    </w:p>
    <w:p>
      <w:pPr>
        <w:spacing w:line="0" w:lineRule="atLeast"/>
        <w:jc w:val="center"/>
        <w:rPr>
          <w:rFonts w:hint="eastAsia" w:ascii="仿宋_GB2312" w:hAnsi="仿宋_GB2312" w:eastAsia="仿宋_GB2312" w:cs="仿宋_GB2312"/>
          <w:b/>
          <w:color w:val="auto"/>
          <w:sz w:val="44"/>
          <w:szCs w:val="44"/>
          <w:highlight w:val="none"/>
          <w:u w:val="none"/>
          <w:lang w:val="en-US" w:eastAsia="zh-CN"/>
        </w:rPr>
      </w:pPr>
    </w:p>
    <w:p>
      <w:pPr>
        <w:jc w:val="center"/>
        <w:rPr>
          <w:rFonts w:hint="eastAsia" w:ascii="宋体" w:hAnsi="宋体" w:eastAsia="宋体" w:cs="宋体"/>
          <w:b/>
          <w:bCs/>
          <w:spacing w:val="20"/>
          <w:sz w:val="28"/>
          <w:szCs w:val="28"/>
        </w:rPr>
      </w:pPr>
    </w:p>
    <w:p>
      <w:pPr>
        <w:jc w:val="center"/>
        <w:rPr>
          <w:rFonts w:hint="eastAsia" w:ascii="宋体" w:hAnsi="宋体" w:eastAsia="宋体" w:cs="宋体"/>
          <w:b/>
          <w:bCs/>
          <w:spacing w:val="20"/>
          <w:sz w:val="28"/>
          <w:szCs w:val="28"/>
          <w:highlight w:val="none"/>
        </w:rPr>
      </w:pPr>
      <w:r>
        <w:rPr>
          <w:rFonts w:hint="eastAsia" w:ascii="宋体" w:hAnsi="宋体" w:eastAsia="宋体" w:cs="宋体"/>
          <w:b/>
          <w:bCs/>
          <w:spacing w:val="20"/>
          <w:sz w:val="28"/>
          <w:szCs w:val="28"/>
          <w:highlight w:val="none"/>
        </w:rPr>
        <w:t>投标文件</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sz w:val="28"/>
          <w:szCs w:val="28"/>
        </w:rPr>
      </w:pPr>
    </w:p>
    <w:p>
      <w:pPr>
        <w:spacing w:line="700" w:lineRule="exact"/>
        <w:jc w:val="center"/>
        <w:rPr>
          <w:rFonts w:hint="eastAsia" w:ascii="宋体" w:hAnsi="宋体" w:eastAsia="宋体" w:cs="宋体"/>
          <w:sz w:val="28"/>
          <w:szCs w:val="28"/>
        </w:rPr>
      </w:pPr>
    </w:p>
    <w:p>
      <w:pPr>
        <w:spacing w:line="700" w:lineRule="exact"/>
        <w:ind w:left="1890" w:leftChars="900"/>
        <w:rPr>
          <w:rFonts w:hint="eastAsia" w:ascii="宋体" w:hAnsi="宋体" w:eastAsia="宋体" w:cs="宋体"/>
          <w:sz w:val="28"/>
          <w:szCs w:val="28"/>
        </w:rPr>
      </w:pPr>
      <w:r>
        <w:rPr>
          <w:rFonts w:hint="eastAsia" w:ascii="宋体" w:hAnsi="宋体" w:eastAsia="宋体" w:cs="宋体"/>
          <w:sz w:val="28"/>
          <w:szCs w:val="28"/>
        </w:rPr>
        <w:t>单    位：</w:t>
      </w:r>
      <w:r>
        <w:rPr>
          <w:rFonts w:hint="eastAsia" w:ascii="宋体" w:hAnsi="宋体" w:eastAsia="宋体" w:cs="宋体"/>
          <w:sz w:val="28"/>
          <w:szCs w:val="28"/>
          <w:u w:val="single"/>
        </w:rPr>
        <w:t xml:space="preserve">                       </w:t>
      </w:r>
    </w:p>
    <w:p>
      <w:pPr>
        <w:spacing w:line="700" w:lineRule="exact"/>
        <w:ind w:left="1890" w:leftChars="900"/>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700" w:lineRule="exact"/>
        <w:rPr>
          <w:rFonts w:hint="eastAsia" w:ascii="宋体" w:hAnsi="宋体" w:eastAsia="宋体" w:cs="宋体"/>
          <w:sz w:val="28"/>
          <w:szCs w:val="28"/>
        </w:rPr>
      </w:pPr>
    </w:p>
    <w:p>
      <w:pPr>
        <w:spacing w:line="700" w:lineRule="exact"/>
        <w:ind w:left="1890" w:leftChars="900"/>
        <w:rPr>
          <w:rFonts w:hint="eastAsia" w:ascii="宋体" w:hAnsi="宋体" w:eastAsia="宋体" w:cs="宋体"/>
          <w:sz w:val="28"/>
          <w:szCs w:val="28"/>
        </w:rPr>
      </w:pPr>
    </w:p>
    <w:p>
      <w:pPr>
        <w:spacing w:line="480" w:lineRule="auto"/>
        <w:ind w:left="8291" w:leftChars="200" w:hanging="7871" w:hangingChars="2800"/>
        <w:jc w:val="left"/>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报价函格式</w:t>
      </w:r>
    </w:p>
    <w:p>
      <w:pPr>
        <w:pStyle w:val="3"/>
        <w:spacing w:before="156" w:beforeLines="50" w:after="0" w:line="480" w:lineRule="auto"/>
        <w:jc w:val="center"/>
        <w:rPr>
          <w:rFonts w:hint="eastAsia" w:ascii="宋体" w:hAnsi="宋体" w:eastAsia="宋体" w:cs="宋体"/>
          <w:sz w:val="28"/>
          <w:szCs w:val="28"/>
        </w:rPr>
      </w:pPr>
      <w:bookmarkStart w:id="12" w:name="_Toc244055532"/>
      <w:bookmarkStart w:id="13" w:name="_Toc234382958"/>
      <w:bookmarkStart w:id="14" w:name="_Toc244050858"/>
      <w:bookmarkStart w:id="15" w:name="_Toc258923909"/>
      <w:r>
        <w:rPr>
          <w:rFonts w:hint="eastAsia" w:ascii="宋体" w:hAnsi="宋体" w:eastAsia="宋体" w:cs="宋体"/>
          <w:sz w:val="28"/>
          <w:szCs w:val="28"/>
        </w:rPr>
        <w:t>报价函</w:t>
      </w:r>
      <w:bookmarkEnd w:id="12"/>
      <w:bookmarkEnd w:id="13"/>
      <w:bookmarkEnd w:id="14"/>
      <w:bookmarkEnd w:id="15"/>
    </w:p>
    <w:p>
      <w:pPr>
        <w:autoSpaceDE w:val="0"/>
        <w:autoSpaceDN w:val="0"/>
        <w:adjustRightInd w:val="0"/>
        <w:spacing w:line="480" w:lineRule="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致：柳城县公路管理所</w:t>
      </w:r>
    </w:p>
    <w:p>
      <w:pPr>
        <w:spacing w:line="480" w:lineRule="auto"/>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zh-CN"/>
        </w:rPr>
        <w:t>1、在研究了上述项目</w:t>
      </w:r>
      <w:r>
        <w:rPr>
          <w:rFonts w:hint="eastAsia" w:ascii="仿宋_GB2312" w:hAnsi="仿宋_GB2312" w:eastAsia="仿宋_GB2312" w:cs="宋体"/>
          <w:kern w:val="1"/>
          <w:sz w:val="32"/>
          <w:szCs w:val="28"/>
          <w:u w:val="single"/>
          <w:lang w:val="en-US" w:eastAsia="zh-CN"/>
        </w:rPr>
        <w:t>柳城县2023年乡村道路“三项工程”——乡村道路（既有农村公路）安全生命防护工程勘察设计 NO.2标</w:t>
      </w:r>
      <w:r>
        <w:rPr>
          <w:rFonts w:hint="eastAsia" w:ascii="仿宋" w:hAnsi="仿宋" w:eastAsia="仿宋" w:cs="仿宋"/>
          <w:kern w:val="0"/>
          <w:sz w:val="32"/>
          <w:szCs w:val="32"/>
          <w:u w:val="single"/>
          <w:lang w:val="zh-CN"/>
        </w:rPr>
        <w:t>（</w:t>
      </w:r>
      <w:r>
        <w:rPr>
          <w:rFonts w:hint="eastAsia" w:ascii="仿宋" w:hAnsi="仿宋" w:eastAsia="仿宋" w:cs="仿宋"/>
          <w:kern w:val="0"/>
          <w:sz w:val="32"/>
          <w:szCs w:val="32"/>
          <w:u w:val="single"/>
        </w:rPr>
        <w:t xml:space="preserve">   标段）</w:t>
      </w:r>
      <w:r>
        <w:rPr>
          <w:rFonts w:hint="eastAsia" w:ascii="仿宋" w:hAnsi="仿宋" w:eastAsia="仿宋" w:cs="仿宋"/>
          <w:kern w:val="0"/>
          <w:sz w:val="32"/>
          <w:szCs w:val="32"/>
          <w:lang w:bidi="ar"/>
        </w:rPr>
        <w:t>工作定点采购评审文件</w:t>
      </w:r>
      <w:r>
        <w:rPr>
          <w:rFonts w:hint="eastAsia" w:ascii="仿宋" w:hAnsi="仿宋" w:eastAsia="仿宋" w:cs="仿宋"/>
          <w:kern w:val="0"/>
          <w:sz w:val="32"/>
          <w:szCs w:val="32"/>
          <w:lang w:val="zh-CN"/>
        </w:rPr>
        <w:t>和考察了工程地点后，我们愿意按人民币(大写)</w:t>
      </w:r>
      <w:r>
        <w:rPr>
          <w:rFonts w:hint="eastAsia" w:ascii="仿宋" w:hAnsi="仿宋" w:eastAsia="仿宋" w:cs="仿宋"/>
          <w:kern w:val="0"/>
          <w:sz w:val="32"/>
          <w:szCs w:val="32"/>
          <w:u w:val="single"/>
          <w:lang w:val="zh-CN"/>
        </w:rPr>
        <w:t xml:space="preserve"> </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single"/>
          <w:lang w:val="zh-CN"/>
        </w:rPr>
        <w:t xml:space="preserve">                 </w:t>
      </w:r>
      <w:r>
        <w:rPr>
          <w:rFonts w:hint="eastAsia" w:ascii="仿宋" w:hAnsi="仿宋" w:eastAsia="仿宋" w:cs="仿宋"/>
          <w:kern w:val="0"/>
          <w:sz w:val="32"/>
          <w:szCs w:val="32"/>
          <w:lang w:val="zh-CN"/>
        </w:rPr>
        <w:t>元整(￥</w:t>
      </w:r>
      <w:r>
        <w:rPr>
          <w:rFonts w:hint="eastAsia" w:ascii="仿宋" w:hAnsi="仿宋" w:eastAsia="仿宋" w:cs="仿宋"/>
          <w:kern w:val="0"/>
          <w:sz w:val="32"/>
          <w:szCs w:val="32"/>
          <w:u w:val="single"/>
          <w:lang w:val="zh-CN"/>
        </w:rPr>
        <w:t xml:space="preserve">         </w:t>
      </w:r>
      <w:r>
        <w:rPr>
          <w:rFonts w:hint="eastAsia" w:ascii="仿宋" w:hAnsi="仿宋" w:eastAsia="仿宋" w:cs="仿宋"/>
          <w:kern w:val="0"/>
          <w:sz w:val="32"/>
          <w:szCs w:val="32"/>
          <w:lang w:val="zh-CN"/>
        </w:rPr>
        <w:t>元)的投标总价</w:t>
      </w:r>
      <w:r>
        <w:rPr>
          <w:rFonts w:hint="eastAsia" w:ascii="仿宋" w:hAnsi="仿宋" w:eastAsia="仿宋" w:cs="仿宋"/>
          <w:b/>
          <w:bCs/>
          <w:color w:val="auto"/>
          <w:kern w:val="0"/>
          <w:sz w:val="32"/>
          <w:szCs w:val="32"/>
          <w:lang w:val="zh-CN"/>
        </w:rPr>
        <w:t>（实际按</w:t>
      </w:r>
      <w:r>
        <w:rPr>
          <w:rFonts w:hint="eastAsia" w:ascii="仿宋" w:hAnsi="仿宋" w:eastAsia="仿宋" w:cs="仿宋"/>
          <w:b/>
          <w:bCs/>
          <w:color w:val="auto"/>
          <w:kern w:val="0"/>
          <w:sz w:val="32"/>
          <w:szCs w:val="32"/>
          <w:lang w:val="en-US" w:eastAsia="zh-CN"/>
        </w:rPr>
        <w:t>项目</w:t>
      </w:r>
      <w:r>
        <w:rPr>
          <w:rFonts w:hint="eastAsia" w:ascii="仿宋" w:hAnsi="仿宋" w:eastAsia="仿宋" w:cs="仿宋"/>
          <w:b/>
          <w:bCs/>
          <w:color w:val="auto"/>
          <w:kern w:val="0"/>
          <w:sz w:val="32"/>
          <w:szCs w:val="32"/>
          <w:lang w:val="zh-CN"/>
        </w:rPr>
        <w:t>施工招标财审上控价</w:t>
      </w:r>
      <w:r>
        <w:rPr>
          <w:rFonts w:hint="eastAsia" w:ascii="仿宋" w:hAnsi="仿宋" w:eastAsia="仿宋" w:cs="仿宋"/>
          <w:b/>
          <w:bCs/>
          <w:color w:val="auto"/>
          <w:kern w:val="0"/>
          <w:sz w:val="32"/>
          <w:szCs w:val="32"/>
          <w:lang w:val="en-US" w:eastAsia="zh-CN"/>
        </w:rPr>
        <w:t>2.5%计算结果后，按</w:t>
      </w:r>
      <w:r>
        <w:rPr>
          <w:rFonts w:hint="eastAsia" w:ascii="仿宋_GB2312" w:hAnsi="仿宋_GB2312" w:eastAsia="仿宋_GB2312" w:cs="宋体"/>
          <w:kern w:val="1"/>
          <w:sz w:val="32"/>
          <w:szCs w:val="28"/>
          <w:highlight w:val="yellow"/>
          <w:lang w:val="en-US" w:eastAsia="zh-CN"/>
        </w:rPr>
        <w:t>柳城财政〔2021〕109号优惠率计算，包含设计预算、图纸审查和评审工作</w:t>
      </w:r>
      <w:r>
        <w:rPr>
          <w:rFonts w:hint="eastAsia" w:ascii="仿宋" w:hAnsi="仿宋" w:eastAsia="仿宋" w:cs="仿宋"/>
          <w:b/>
          <w:bCs/>
          <w:color w:val="auto"/>
          <w:kern w:val="0"/>
          <w:sz w:val="32"/>
          <w:szCs w:val="32"/>
          <w:lang w:val="zh-CN"/>
        </w:rPr>
        <w:t>）</w:t>
      </w:r>
      <w:r>
        <w:rPr>
          <w:rFonts w:hint="eastAsia" w:ascii="仿宋" w:hAnsi="仿宋" w:eastAsia="仿宋" w:cs="仿宋"/>
          <w:kern w:val="0"/>
          <w:sz w:val="32"/>
          <w:szCs w:val="32"/>
          <w:lang w:val="zh-CN"/>
        </w:rPr>
        <w:t>，</w:t>
      </w:r>
      <w:r>
        <w:rPr>
          <w:rFonts w:hint="eastAsia" w:ascii="仿宋" w:hAnsi="仿宋" w:eastAsia="仿宋" w:cs="仿宋"/>
          <w:sz w:val="32"/>
          <w:szCs w:val="32"/>
        </w:rPr>
        <w:t>按合同约定实施和完成</w:t>
      </w:r>
      <w:r>
        <w:rPr>
          <w:rFonts w:hint="eastAsia" w:ascii="仿宋_GB2312" w:hAnsi="仿宋_GB2312" w:eastAsia="仿宋_GB2312" w:cs="宋体"/>
          <w:kern w:val="1"/>
          <w:sz w:val="32"/>
          <w:szCs w:val="28"/>
          <w:u w:val="single"/>
          <w:lang w:val="en-US" w:eastAsia="zh-CN"/>
        </w:rPr>
        <w:t>柳城县2023年乡村道路“三项工程”——乡村道路（既有农村公路）安全生命防护工程勘察设计 NO.2标</w:t>
      </w:r>
      <w:r>
        <w:rPr>
          <w:rFonts w:hint="eastAsia" w:ascii="仿宋" w:hAnsi="仿宋" w:eastAsia="仿宋" w:cs="仿宋"/>
          <w:b w:val="0"/>
          <w:bCs w:val="0"/>
          <w:kern w:val="0"/>
          <w:sz w:val="32"/>
          <w:szCs w:val="32"/>
          <w:u w:val="single"/>
          <w:lang w:val="zh-CN"/>
        </w:rPr>
        <w:t>（</w:t>
      </w:r>
      <w:r>
        <w:rPr>
          <w:rFonts w:hint="eastAsia" w:ascii="仿宋" w:hAnsi="仿宋" w:eastAsia="仿宋" w:cs="仿宋"/>
          <w:b w:val="0"/>
          <w:bCs w:val="0"/>
          <w:kern w:val="0"/>
          <w:sz w:val="32"/>
          <w:szCs w:val="32"/>
          <w:u w:val="single"/>
        </w:rPr>
        <w:t xml:space="preserve"> </w:t>
      </w:r>
      <w:r>
        <w:rPr>
          <w:rFonts w:hint="eastAsia" w:ascii="仿宋" w:hAnsi="仿宋" w:eastAsia="仿宋" w:cs="仿宋"/>
          <w:kern w:val="0"/>
          <w:sz w:val="32"/>
          <w:szCs w:val="32"/>
          <w:u w:val="single"/>
        </w:rPr>
        <w:t xml:space="preserve">     标段）</w:t>
      </w:r>
      <w:r>
        <w:rPr>
          <w:rFonts w:hint="eastAsia" w:ascii="仿宋" w:hAnsi="仿宋" w:eastAsia="仿宋" w:cs="仿宋"/>
          <w:kern w:val="0"/>
          <w:sz w:val="32"/>
          <w:szCs w:val="32"/>
          <w:u w:val="none"/>
          <w:lang w:eastAsia="zh-CN"/>
        </w:rPr>
        <w:t>的勘察设计</w:t>
      </w:r>
      <w:r>
        <w:rPr>
          <w:rFonts w:hint="eastAsia" w:ascii="仿宋" w:hAnsi="仿宋" w:eastAsia="仿宋" w:cs="仿宋"/>
          <w:kern w:val="0"/>
          <w:sz w:val="32"/>
          <w:szCs w:val="32"/>
          <w:lang w:bidi="ar"/>
        </w:rPr>
        <w:t>工作</w:t>
      </w:r>
      <w:r>
        <w:rPr>
          <w:rFonts w:hint="eastAsia" w:ascii="仿宋" w:hAnsi="仿宋" w:eastAsia="仿宋" w:cs="仿宋"/>
          <w:kern w:val="0"/>
          <w:sz w:val="32"/>
          <w:szCs w:val="32"/>
          <w:lang w:val="zh-CN"/>
        </w:rPr>
        <w:t>。</w:t>
      </w:r>
    </w:p>
    <w:p>
      <w:pPr>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2、我方在此声明，所递交的评审文件及有关资料内容完整、真实和准确。</w:t>
      </w:r>
    </w:p>
    <w:p>
      <w:pPr>
        <w:spacing w:line="480" w:lineRule="auto"/>
        <w:ind w:firstLine="640" w:firstLineChars="200"/>
        <w:rPr>
          <w:rFonts w:hint="eastAsia" w:ascii="仿宋" w:hAnsi="仿宋" w:eastAsia="仿宋" w:cs="仿宋"/>
          <w:sz w:val="32"/>
          <w:szCs w:val="32"/>
        </w:rPr>
      </w:pPr>
    </w:p>
    <w:p>
      <w:pPr>
        <w:tabs>
          <w:tab w:val="left" w:pos="2977"/>
          <w:tab w:val="left" w:pos="3261"/>
        </w:tabs>
        <w:spacing w:line="480" w:lineRule="auto"/>
        <w:ind w:firstLine="3200" w:firstLineChars="1000"/>
        <w:rPr>
          <w:rFonts w:hint="eastAsia" w:ascii="仿宋" w:hAnsi="仿宋" w:eastAsia="仿宋" w:cs="仿宋"/>
          <w:sz w:val="32"/>
          <w:szCs w:val="32"/>
        </w:rPr>
      </w:pPr>
      <w:r>
        <w:rPr>
          <w:rFonts w:hint="eastAsia" w:ascii="仿宋" w:hAnsi="仿宋" w:eastAsia="仿宋" w:cs="仿宋"/>
          <w:sz w:val="32"/>
          <w:szCs w:val="32"/>
        </w:rPr>
        <w:t xml:space="preserve"> 投 标 人：</w:t>
      </w:r>
      <w:r>
        <w:rPr>
          <w:rFonts w:hint="eastAsia" w:ascii="仿宋" w:hAnsi="仿宋" w:eastAsia="仿宋" w:cs="仿宋"/>
          <w:sz w:val="32"/>
          <w:szCs w:val="32"/>
          <w:u w:val="single"/>
        </w:rPr>
        <w:t xml:space="preserve">                  </w:t>
      </w:r>
      <w:r>
        <w:rPr>
          <w:rFonts w:hint="eastAsia" w:ascii="仿宋" w:hAnsi="仿宋" w:eastAsia="仿宋" w:cs="仿宋"/>
          <w:sz w:val="32"/>
          <w:szCs w:val="32"/>
        </w:rPr>
        <w:t>（盖单位章）</w:t>
      </w:r>
    </w:p>
    <w:p>
      <w:pPr>
        <w:spacing w:line="480" w:lineRule="auto"/>
        <w:rPr>
          <w:rFonts w:hint="eastAsia" w:ascii="仿宋" w:hAnsi="仿宋" w:eastAsia="仿宋" w:cs="仿宋"/>
          <w:sz w:val="32"/>
          <w:szCs w:val="32"/>
        </w:rPr>
      </w:pPr>
      <w:r>
        <w:rPr>
          <w:rFonts w:hint="eastAsia" w:ascii="仿宋" w:hAnsi="仿宋" w:eastAsia="仿宋" w:cs="仿宋"/>
          <w:sz w:val="32"/>
          <w:szCs w:val="32"/>
        </w:rPr>
        <w:t xml:space="preserve">                法定代表人或其委托代理人：</w:t>
      </w:r>
      <w:r>
        <w:rPr>
          <w:rFonts w:hint="eastAsia" w:ascii="仿宋" w:hAnsi="仿宋" w:eastAsia="仿宋" w:cs="仿宋"/>
          <w:sz w:val="32"/>
          <w:szCs w:val="32"/>
          <w:u w:val="single"/>
        </w:rPr>
        <w:t xml:space="preserve">           </w:t>
      </w:r>
      <w:r>
        <w:rPr>
          <w:rFonts w:hint="eastAsia" w:ascii="仿宋" w:hAnsi="仿宋" w:eastAsia="仿宋" w:cs="仿宋"/>
          <w:sz w:val="32"/>
          <w:szCs w:val="32"/>
        </w:rPr>
        <w:t>（签字）</w:t>
      </w:r>
    </w:p>
    <w:p>
      <w:pPr>
        <w:spacing w:line="480" w:lineRule="auto"/>
        <w:rPr>
          <w:rFonts w:hint="eastAsia" w:ascii="仿宋" w:hAnsi="仿宋" w:eastAsia="仿宋" w:cs="仿宋"/>
          <w:sz w:val="32"/>
          <w:szCs w:val="32"/>
        </w:rPr>
      </w:pPr>
      <w:r>
        <w:rPr>
          <w:rFonts w:hint="eastAsia" w:ascii="仿宋" w:hAnsi="仿宋" w:eastAsia="仿宋" w:cs="仿宋"/>
          <w:sz w:val="32"/>
          <w:szCs w:val="32"/>
        </w:rPr>
        <w:t xml:space="preserve">                     地址：</w:t>
      </w:r>
      <w:r>
        <w:rPr>
          <w:rFonts w:hint="eastAsia" w:ascii="仿宋" w:hAnsi="仿宋" w:eastAsia="仿宋" w:cs="仿宋"/>
          <w:sz w:val="32"/>
          <w:szCs w:val="32"/>
          <w:u w:val="single"/>
        </w:rPr>
        <w:t xml:space="preserve">                                      </w:t>
      </w:r>
    </w:p>
    <w:p>
      <w:pPr>
        <w:spacing w:line="480" w:lineRule="auto"/>
        <w:rPr>
          <w:rFonts w:hint="eastAsia" w:ascii="仿宋" w:hAnsi="仿宋" w:eastAsia="仿宋" w:cs="仿宋"/>
          <w:sz w:val="32"/>
          <w:szCs w:val="32"/>
        </w:rPr>
      </w:pPr>
      <w:r>
        <w:rPr>
          <w:rFonts w:hint="eastAsia" w:ascii="仿宋" w:hAnsi="仿宋" w:eastAsia="仿宋" w:cs="仿宋"/>
          <w:sz w:val="32"/>
          <w:szCs w:val="32"/>
        </w:rPr>
        <w:t xml:space="preserve">                     电话：</w:t>
      </w:r>
      <w:r>
        <w:rPr>
          <w:rFonts w:hint="eastAsia" w:ascii="仿宋" w:hAnsi="仿宋" w:eastAsia="仿宋" w:cs="仿宋"/>
          <w:sz w:val="32"/>
          <w:szCs w:val="32"/>
          <w:u w:val="single"/>
        </w:rPr>
        <w:t xml:space="preserve">                                      </w:t>
      </w:r>
    </w:p>
    <w:p>
      <w:pPr>
        <w:spacing w:line="480" w:lineRule="auto"/>
        <w:rPr>
          <w:rFonts w:hint="eastAsia" w:ascii="仿宋" w:hAnsi="仿宋" w:eastAsia="仿宋" w:cs="仿宋"/>
          <w:sz w:val="32"/>
          <w:szCs w:val="32"/>
        </w:rPr>
      </w:pPr>
      <w:r>
        <w:rPr>
          <w:rFonts w:hint="eastAsia" w:ascii="仿宋" w:hAnsi="仿宋" w:eastAsia="仿宋" w:cs="仿宋"/>
          <w:sz w:val="32"/>
          <w:szCs w:val="32"/>
        </w:rPr>
        <w:t xml:space="preserve">                     传真：</w:t>
      </w:r>
      <w:r>
        <w:rPr>
          <w:rFonts w:hint="eastAsia" w:ascii="仿宋" w:hAnsi="仿宋" w:eastAsia="仿宋" w:cs="仿宋"/>
          <w:sz w:val="32"/>
          <w:szCs w:val="32"/>
          <w:u w:val="single"/>
        </w:rPr>
        <w:t xml:space="preserve">                                      </w:t>
      </w:r>
    </w:p>
    <w:p>
      <w:pPr>
        <w:spacing w:line="480" w:lineRule="auto"/>
        <w:rPr>
          <w:rFonts w:hint="eastAsia" w:ascii="仿宋" w:hAnsi="仿宋" w:eastAsia="仿宋" w:cs="仿宋"/>
          <w:sz w:val="32"/>
          <w:szCs w:val="32"/>
        </w:rPr>
      </w:pPr>
      <w:r>
        <w:rPr>
          <w:rFonts w:hint="eastAsia" w:ascii="仿宋" w:hAnsi="仿宋" w:eastAsia="仿宋" w:cs="仿宋"/>
          <w:sz w:val="32"/>
          <w:szCs w:val="32"/>
        </w:rPr>
        <w:t xml:space="preserve">                      邮政编码：</w:t>
      </w:r>
      <w:r>
        <w:rPr>
          <w:rFonts w:hint="eastAsia" w:ascii="仿宋" w:hAnsi="仿宋" w:eastAsia="仿宋" w:cs="仿宋"/>
          <w:sz w:val="32"/>
          <w:szCs w:val="32"/>
          <w:u w:val="single"/>
        </w:rPr>
        <w:t xml:space="preserve">                                  </w:t>
      </w:r>
    </w:p>
    <w:p>
      <w:pPr>
        <w:spacing w:line="48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rPr>
          <w:rFonts w:hint="eastAsia" w:ascii="宋体" w:hAnsi="宋体" w:eastAsia="宋体" w:cs="宋体"/>
          <w:sz w:val="28"/>
          <w:szCs w:val="28"/>
        </w:rPr>
      </w:pPr>
    </w:p>
    <w:p>
      <w:pPr>
        <w:spacing w:line="600" w:lineRule="exact"/>
        <w:rPr>
          <w:rFonts w:hint="eastAsia" w:ascii="宋体" w:hAnsi="宋体" w:eastAsia="宋体" w:cs="宋体"/>
          <w:b/>
          <w:sz w:val="28"/>
          <w:szCs w:val="28"/>
        </w:rPr>
      </w:pPr>
    </w:p>
    <w:sectPr>
      <w:footerReference r:id="rId7" w:type="default"/>
      <w:pgSz w:w="11906" w:h="16838"/>
      <w:pgMar w:top="1418" w:right="1134"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k08bHSAQAAow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l5RYZnDgp58/Tr/+&#10;nH5/J2+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TTxsdIBAACjAwAADgAAAAAAAAABACAAAAAi&#10;AQAAZHJzL2Uyb0RvYy54bWxQSwUGAAAAAAYABgBZAQAAZgUAAAAA&#10;">
              <v:fill on="f" focussize="0,0"/>
              <v:stroke on="f" weight="1.25pt"/>
              <v:imagedata o:title=""/>
              <o:lock v:ext="edit" aspectratio="f"/>
              <v:textbox inset="0mm,0mm,0mm,0mm" style="mso-fit-shape-to-text:t;">
                <w:txbxContent>
                  <w:p>
                    <w:pPr>
                      <w:pStyle w:val="10"/>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BB52E"/>
    <w:multiLevelType w:val="singleLevel"/>
    <w:tmpl w:val="95FBB52E"/>
    <w:lvl w:ilvl="0" w:tentative="0">
      <w:start w:val="2"/>
      <w:numFmt w:val="chineseCounting"/>
      <w:suff w:val="space"/>
      <w:lvlText w:val="第%1章"/>
      <w:lvlJc w:val="left"/>
      <w:rPr>
        <w:rFonts w:hint="eastAsia"/>
      </w:rPr>
    </w:lvl>
  </w:abstractNum>
  <w:abstractNum w:abstractNumId="1">
    <w:nsid w:val="A4259544"/>
    <w:multiLevelType w:val="singleLevel"/>
    <w:tmpl w:val="A4259544"/>
    <w:lvl w:ilvl="0" w:tentative="0">
      <w:start w:val="1"/>
      <w:numFmt w:val="chineseCounting"/>
      <w:suff w:val="space"/>
      <w:lvlText w:val="第%1章"/>
      <w:lvlJc w:val="left"/>
      <w:rPr>
        <w:rFonts w:hint="eastAsia"/>
      </w:rPr>
    </w:lvl>
  </w:abstractNum>
  <w:abstractNum w:abstractNumId="2">
    <w:nsid w:val="B55B6222"/>
    <w:multiLevelType w:val="singleLevel"/>
    <w:tmpl w:val="B55B6222"/>
    <w:lvl w:ilvl="0" w:tentative="0">
      <w:start w:val="4"/>
      <w:numFmt w:val="decimal"/>
      <w:suff w:val="nothing"/>
      <w:lvlText w:val="%1、"/>
      <w:lvlJc w:val="left"/>
    </w:lvl>
  </w:abstractNum>
  <w:abstractNum w:abstractNumId="3">
    <w:nsid w:val="0A970420"/>
    <w:multiLevelType w:val="singleLevel"/>
    <w:tmpl w:val="0A970420"/>
    <w:lvl w:ilvl="0" w:tentative="0">
      <w:start w:val="2"/>
      <w:numFmt w:val="decimal"/>
      <w:suff w:val="nothing"/>
      <w:lvlText w:val="%1、"/>
      <w:lvlJc w:val="left"/>
    </w:lvl>
  </w:abstractNum>
  <w:abstractNum w:abstractNumId="4">
    <w:nsid w:val="554A37F0"/>
    <w:multiLevelType w:val="singleLevel"/>
    <w:tmpl w:val="554A37F0"/>
    <w:lvl w:ilvl="0" w:tentative="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ZGU5ZjQxM2E0MzZmMzZjOWE0M2YzMDQwNDBjYTIifQ=="/>
  </w:docVars>
  <w:rsids>
    <w:rsidRoot w:val="00172A27"/>
    <w:rsid w:val="00040726"/>
    <w:rsid w:val="00266C83"/>
    <w:rsid w:val="00295D80"/>
    <w:rsid w:val="005B5516"/>
    <w:rsid w:val="008710A0"/>
    <w:rsid w:val="00A94A54"/>
    <w:rsid w:val="00DB7867"/>
    <w:rsid w:val="00DD1425"/>
    <w:rsid w:val="00DE5C28"/>
    <w:rsid w:val="00FC34D1"/>
    <w:rsid w:val="010341B4"/>
    <w:rsid w:val="010F3E73"/>
    <w:rsid w:val="010F599D"/>
    <w:rsid w:val="011942C4"/>
    <w:rsid w:val="01724243"/>
    <w:rsid w:val="01BA7330"/>
    <w:rsid w:val="01BE7C5D"/>
    <w:rsid w:val="01E12147"/>
    <w:rsid w:val="01F50226"/>
    <w:rsid w:val="01F64D0F"/>
    <w:rsid w:val="027E6F4F"/>
    <w:rsid w:val="029671E8"/>
    <w:rsid w:val="0299513E"/>
    <w:rsid w:val="02A77D49"/>
    <w:rsid w:val="02AE7397"/>
    <w:rsid w:val="02E26A82"/>
    <w:rsid w:val="032958D2"/>
    <w:rsid w:val="033B33CC"/>
    <w:rsid w:val="03451050"/>
    <w:rsid w:val="03586985"/>
    <w:rsid w:val="037D5461"/>
    <w:rsid w:val="03A20737"/>
    <w:rsid w:val="046E3FF0"/>
    <w:rsid w:val="04891E10"/>
    <w:rsid w:val="04931304"/>
    <w:rsid w:val="04AA753A"/>
    <w:rsid w:val="04B50EB1"/>
    <w:rsid w:val="04D01847"/>
    <w:rsid w:val="05473D1A"/>
    <w:rsid w:val="055B6F92"/>
    <w:rsid w:val="05915C26"/>
    <w:rsid w:val="05A85AB9"/>
    <w:rsid w:val="05C60038"/>
    <w:rsid w:val="05D01BA6"/>
    <w:rsid w:val="05DD068D"/>
    <w:rsid w:val="06133EF4"/>
    <w:rsid w:val="06523CDF"/>
    <w:rsid w:val="06A16844"/>
    <w:rsid w:val="06A809F5"/>
    <w:rsid w:val="06EF1CF5"/>
    <w:rsid w:val="07332CDA"/>
    <w:rsid w:val="07A36E76"/>
    <w:rsid w:val="07E82BDA"/>
    <w:rsid w:val="08057A5A"/>
    <w:rsid w:val="08940082"/>
    <w:rsid w:val="08BD4533"/>
    <w:rsid w:val="08CB0D71"/>
    <w:rsid w:val="08F7646F"/>
    <w:rsid w:val="0953052F"/>
    <w:rsid w:val="09887574"/>
    <w:rsid w:val="098E12A1"/>
    <w:rsid w:val="09F827D4"/>
    <w:rsid w:val="0A122031"/>
    <w:rsid w:val="0A2E1965"/>
    <w:rsid w:val="0A301C04"/>
    <w:rsid w:val="0A367A05"/>
    <w:rsid w:val="0A44496E"/>
    <w:rsid w:val="0A6A0048"/>
    <w:rsid w:val="0A753C37"/>
    <w:rsid w:val="0A80644F"/>
    <w:rsid w:val="0AAE2938"/>
    <w:rsid w:val="0AC43B02"/>
    <w:rsid w:val="0B143AD4"/>
    <w:rsid w:val="0B1526A9"/>
    <w:rsid w:val="0B167178"/>
    <w:rsid w:val="0B196A5F"/>
    <w:rsid w:val="0B261B31"/>
    <w:rsid w:val="0B705959"/>
    <w:rsid w:val="0B792B55"/>
    <w:rsid w:val="0BAD2A76"/>
    <w:rsid w:val="0BE663FB"/>
    <w:rsid w:val="0BF47A9E"/>
    <w:rsid w:val="0C3C3654"/>
    <w:rsid w:val="0CB531D1"/>
    <w:rsid w:val="0CC042BC"/>
    <w:rsid w:val="0CD51058"/>
    <w:rsid w:val="0CF85E57"/>
    <w:rsid w:val="0CF87062"/>
    <w:rsid w:val="0D0127CD"/>
    <w:rsid w:val="0D2C35D7"/>
    <w:rsid w:val="0D2F7320"/>
    <w:rsid w:val="0D3B0B15"/>
    <w:rsid w:val="0D6444DF"/>
    <w:rsid w:val="0DF3666C"/>
    <w:rsid w:val="0E1A04C6"/>
    <w:rsid w:val="0E456E02"/>
    <w:rsid w:val="0E65511D"/>
    <w:rsid w:val="0EF16F2E"/>
    <w:rsid w:val="0F033389"/>
    <w:rsid w:val="0F3330FE"/>
    <w:rsid w:val="0F5F6927"/>
    <w:rsid w:val="0F8E593B"/>
    <w:rsid w:val="0FA157B1"/>
    <w:rsid w:val="1021399F"/>
    <w:rsid w:val="102A7A01"/>
    <w:rsid w:val="102D5D9F"/>
    <w:rsid w:val="103A04BC"/>
    <w:rsid w:val="106A0DA2"/>
    <w:rsid w:val="10735C3E"/>
    <w:rsid w:val="1073689A"/>
    <w:rsid w:val="107E6881"/>
    <w:rsid w:val="11170CCF"/>
    <w:rsid w:val="111F601E"/>
    <w:rsid w:val="11C11F81"/>
    <w:rsid w:val="11E316B3"/>
    <w:rsid w:val="11F7681F"/>
    <w:rsid w:val="12443A8B"/>
    <w:rsid w:val="12864D66"/>
    <w:rsid w:val="12B10265"/>
    <w:rsid w:val="12B33C62"/>
    <w:rsid w:val="12D04E30"/>
    <w:rsid w:val="12D336B9"/>
    <w:rsid w:val="12D76496"/>
    <w:rsid w:val="13730293"/>
    <w:rsid w:val="13977168"/>
    <w:rsid w:val="13D2706C"/>
    <w:rsid w:val="13F9483A"/>
    <w:rsid w:val="14216698"/>
    <w:rsid w:val="142C45C0"/>
    <w:rsid w:val="14A63042"/>
    <w:rsid w:val="14C85FDE"/>
    <w:rsid w:val="15247CE1"/>
    <w:rsid w:val="15255835"/>
    <w:rsid w:val="153B0936"/>
    <w:rsid w:val="157A36D2"/>
    <w:rsid w:val="15842631"/>
    <w:rsid w:val="15C9794E"/>
    <w:rsid w:val="16270A68"/>
    <w:rsid w:val="16506A23"/>
    <w:rsid w:val="16810BF3"/>
    <w:rsid w:val="16C81FB2"/>
    <w:rsid w:val="17043894"/>
    <w:rsid w:val="17AE0AF6"/>
    <w:rsid w:val="17B93BC5"/>
    <w:rsid w:val="17BF2AFC"/>
    <w:rsid w:val="180C49F7"/>
    <w:rsid w:val="18144803"/>
    <w:rsid w:val="18562FFF"/>
    <w:rsid w:val="18621E05"/>
    <w:rsid w:val="1871489B"/>
    <w:rsid w:val="18AF49B5"/>
    <w:rsid w:val="18E84F59"/>
    <w:rsid w:val="19075957"/>
    <w:rsid w:val="191044B0"/>
    <w:rsid w:val="19107199"/>
    <w:rsid w:val="197507A5"/>
    <w:rsid w:val="199649B5"/>
    <w:rsid w:val="19A76BC3"/>
    <w:rsid w:val="19BB0E86"/>
    <w:rsid w:val="19CC6629"/>
    <w:rsid w:val="19E576EB"/>
    <w:rsid w:val="1A0C4BAA"/>
    <w:rsid w:val="1A411EE2"/>
    <w:rsid w:val="1A49329D"/>
    <w:rsid w:val="1A5F0296"/>
    <w:rsid w:val="1A7A4491"/>
    <w:rsid w:val="1A824F3A"/>
    <w:rsid w:val="1A9F700F"/>
    <w:rsid w:val="1AB17595"/>
    <w:rsid w:val="1AC564BB"/>
    <w:rsid w:val="1AD37B82"/>
    <w:rsid w:val="1ADF1CFC"/>
    <w:rsid w:val="1AE13985"/>
    <w:rsid w:val="1AEB6CA9"/>
    <w:rsid w:val="1B18514A"/>
    <w:rsid w:val="1B221E37"/>
    <w:rsid w:val="1B6D1EF8"/>
    <w:rsid w:val="1B747259"/>
    <w:rsid w:val="1BED1619"/>
    <w:rsid w:val="1C160C74"/>
    <w:rsid w:val="1C523056"/>
    <w:rsid w:val="1C5B6128"/>
    <w:rsid w:val="1C88740F"/>
    <w:rsid w:val="1C9B541E"/>
    <w:rsid w:val="1D0D2D26"/>
    <w:rsid w:val="1D6B6E21"/>
    <w:rsid w:val="1D6D0123"/>
    <w:rsid w:val="1DC9199A"/>
    <w:rsid w:val="1E6C0F11"/>
    <w:rsid w:val="1E8A2A2F"/>
    <w:rsid w:val="1EBC1140"/>
    <w:rsid w:val="1EDF7333"/>
    <w:rsid w:val="1F301FE1"/>
    <w:rsid w:val="1F4F018B"/>
    <w:rsid w:val="1F883E93"/>
    <w:rsid w:val="2013014C"/>
    <w:rsid w:val="20253DF5"/>
    <w:rsid w:val="20A5301C"/>
    <w:rsid w:val="20C209AE"/>
    <w:rsid w:val="20C720F2"/>
    <w:rsid w:val="20EC65DC"/>
    <w:rsid w:val="212A40BD"/>
    <w:rsid w:val="214116AB"/>
    <w:rsid w:val="21726D43"/>
    <w:rsid w:val="2177730E"/>
    <w:rsid w:val="219854A5"/>
    <w:rsid w:val="226B3D57"/>
    <w:rsid w:val="227F19BA"/>
    <w:rsid w:val="22AC654B"/>
    <w:rsid w:val="22CE292A"/>
    <w:rsid w:val="23476C23"/>
    <w:rsid w:val="23536FD9"/>
    <w:rsid w:val="23C846C3"/>
    <w:rsid w:val="24280BB4"/>
    <w:rsid w:val="24914289"/>
    <w:rsid w:val="24A42A42"/>
    <w:rsid w:val="24D36D5C"/>
    <w:rsid w:val="24E27355"/>
    <w:rsid w:val="24E9759F"/>
    <w:rsid w:val="2513335E"/>
    <w:rsid w:val="257203E8"/>
    <w:rsid w:val="25851AF7"/>
    <w:rsid w:val="25871E55"/>
    <w:rsid w:val="25BF017B"/>
    <w:rsid w:val="25FA726C"/>
    <w:rsid w:val="26103D41"/>
    <w:rsid w:val="26327B94"/>
    <w:rsid w:val="26352DE0"/>
    <w:rsid w:val="264D7EDC"/>
    <w:rsid w:val="269427C2"/>
    <w:rsid w:val="26CC3CAB"/>
    <w:rsid w:val="26DF6578"/>
    <w:rsid w:val="26EE5E07"/>
    <w:rsid w:val="2721797D"/>
    <w:rsid w:val="273B310D"/>
    <w:rsid w:val="27577891"/>
    <w:rsid w:val="277612CA"/>
    <w:rsid w:val="27897956"/>
    <w:rsid w:val="27F326C3"/>
    <w:rsid w:val="28371DEC"/>
    <w:rsid w:val="28C25BE6"/>
    <w:rsid w:val="29310257"/>
    <w:rsid w:val="294F017F"/>
    <w:rsid w:val="29881F30"/>
    <w:rsid w:val="29914627"/>
    <w:rsid w:val="299F28AF"/>
    <w:rsid w:val="29A2087A"/>
    <w:rsid w:val="2A6A492A"/>
    <w:rsid w:val="2A6F64C6"/>
    <w:rsid w:val="2A94637B"/>
    <w:rsid w:val="2AB63792"/>
    <w:rsid w:val="2B5434AC"/>
    <w:rsid w:val="2B5C3049"/>
    <w:rsid w:val="2B6023FD"/>
    <w:rsid w:val="2B971757"/>
    <w:rsid w:val="2BBE7D9C"/>
    <w:rsid w:val="2BC43A32"/>
    <w:rsid w:val="2BCA026F"/>
    <w:rsid w:val="2C6B3DE7"/>
    <w:rsid w:val="2C8162ED"/>
    <w:rsid w:val="2C95331F"/>
    <w:rsid w:val="2CDE24A4"/>
    <w:rsid w:val="2CF1232C"/>
    <w:rsid w:val="2CFE5811"/>
    <w:rsid w:val="2D35408E"/>
    <w:rsid w:val="2D6B41E1"/>
    <w:rsid w:val="2D6B5275"/>
    <w:rsid w:val="2D912202"/>
    <w:rsid w:val="2DDA57D9"/>
    <w:rsid w:val="2E225FCF"/>
    <w:rsid w:val="2E727ACC"/>
    <w:rsid w:val="2F096182"/>
    <w:rsid w:val="2F1E6294"/>
    <w:rsid w:val="2F30159C"/>
    <w:rsid w:val="2F58138F"/>
    <w:rsid w:val="2F726765"/>
    <w:rsid w:val="2F8370BD"/>
    <w:rsid w:val="2F871983"/>
    <w:rsid w:val="2FA4595D"/>
    <w:rsid w:val="2FB62577"/>
    <w:rsid w:val="2FBE1644"/>
    <w:rsid w:val="2FE81A75"/>
    <w:rsid w:val="2FEA56FE"/>
    <w:rsid w:val="30016A7E"/>
    <w:rsid w:val="30A610CC"/>
    <w:rsid w:val="30D30CAF"/>
    <w:rsid w:val="315C7DFE"/>
    <w:rsid w:val="31B47E11"/>
    <w:rsid w:val="31B71515"/>
    <w:rsid w:val="31B925EF"/>
    <w:rsid w:val="31E02136"/>
    <w:rsid w:val="31E2266C"/>
    <w:rsid w:val="31FC0DC4"/>
    <w:rsid w:val="320E26EB"/>
    <w:rsid w:val="32186653"/>
    <w:rsid w:val="32321DC1"/>
    <w:rsid w:val="32743E12"/>
    <w:rsid w:val="32775E99"/>
    <w:rsid w:val="32CB62E0"/>
    <w:rsid w:val="32D50BBD"/>
    <w:rsid w:val="32E5171A"/>
    <w:rsid w:val="330B230E"/>
    <w:rsid w:val="331E215D"/>
    <w:rsid w:val="334868C9"/>
    <w:rsid w:val="3360317A"/>
    <w:rsid w:val="336D707C"/>
    <w:rsid w:val="337773B9"/>
    <w:rsid w:val="337C6E37"/>
    <w:rsid w:val="3391733B"/>
    <w:rsid w:val="34082099"/>
    <w:rsid w:val="343F73EE"/>
    <w:rsid w:val="34534E0F"/>
    <w:rsid w:val="34535618"/>
    <w:rsid w:val="347B26D8"/>
    <w:rsid w:val="34CE1B5A"/>
    <w:rsid w:val="35024179"/>
    <w:rsid w:val="351C2F39"/>
    <w:rsid w:val="35327D11"/>
    <w:rsid w:val="355F614C"/>
    <w:rsid w:val="35746CA7"/>
    <w:rsid w:val="35A015E1"/>
    <w:rsid w:val="35CD1912"/>
    <w:rsid w:val="3603147E"/>
    <w:rsid w:val="36051736"/>
    <w:rsid w:val="36353921"/>
    <w:rsid w:val="36AD009E"/>
    <w:rsid w:val="36C5386C"/>
    <w:rsid w:val="36C82EC4"/>
    <w:rsid w:val="36FD2649"/>
    <w:rsid w:val="37041DD6"/>
    <w:rsid w:val="373214F8"/>
    <w:rsid w:val="37A64C3A"/>
    <w:rsid w:val="37E71BBA"/>
    <w:rsid w:val="37F0186F"/>
    <w:rsid w:val="37FE1C4C"/>
    <w:rsid w:val="381377BF"/>
    <w:rsid w:val="38487A3B"/>
    <w:rsid w:val="387A0491"/>
    <w:rsid w:val="38A04AB1"/>
    <w:rsid w:val="38AF2F69"/>
    <w:rsid w:val="38F0565B"/>
    <w:rsid w:val="395D15A5"/>
    <w:rsid w:val="39FC3ECB"/>
    <w:rsid w:val="3A051E15"/>
    <w:rsid w:val="3A3054AA"/>
    <w:rsid w:val="3A5E2D33"/>
    <w:rsid w:val="3B273233"/>
    <w:rsid w:val="3B316ABA"/>
    <w:rsid w:val="3B59595E"/>
    <w:rsid w:val="3B5F321C"/>
    <w:rsid w:val="3C1909AF"/>
    <w:rsid w:val="3C513A0E"/>
    <w:rsid w:val="3CAA5153"/>
    <w:rsid w:val="3CB74F26"/>
    <w:rsid w:val="3CCE40DB"/>
    <w:rsid w:val="3CDC042D"/>
    <w:rsid w:val="3D0065B5"/>
    <w:rsid w:val="3D023DC1"/>
    <w:rsid w:val="3D0D7F35"/>
    <w:rsid w:val="3D280012"/>
    <w:rsid w:val="3D713AF1"/>
    <w:rsid w:val="3D741A84"/>
    <w:rsid w:val="3E0D2D1D"/>
    <w:rsid w:val="3E122E5C"/>
    <w:rsid w:val="3E155AF8"/>
    <w:rsid w:val="3E88720C"/>
    <w:rsid w:val="3EB34959"/>
    <w:rsid w:val="3EB36796"/>
    <w:rsid w:val="3EF20BDF"/>
    <w:rsid w:val="3F0A36C9"/>
    <w:rsid w:val="3F695AC4"/>
    <w:rsid w:val="3F832D85"/>
    <w:rsid w:val="3F9C0B3B"/>
    <w:rsid w:val="3FED13B6"/>
    <w:rsid w:val="40280428"/>
    <w:rsid w:val="402E7BDB"/>
    <w:rsid w:val="403C70C8"/>
    <w:rsid w:val="40493E28"/>
    <w:rsid w:val="404A52F6"/>
    <w:rsid w:val="40B51316"/>
    <w:rsid w:val="410E59AA"/>
    <w:rsid w:val="410F4101"/>
    <w:rsid w:val="412739C5"/>
    <w:rsid w:val="41C31C20"/>
    <w:rsid w:val="4258718C"/>
    <w:rsid w:val="42685547"/>
    <w:rsid w:val="427543E7"/>
    <w:rsid w:val="42A019AD"/>
    <w:rsid w:val="42BF3936"/>
    <w:rsid w:val="42D2756B"/>
    <w:rsid w:val="435C21FC"/>
    <w:rsid w:val="436E494F"/>
    <w:rsid w:val="43824B96"/>
    <w:rsid w:val="43842594"/>
    <w:rsid w:val="4437599B"/>
    <w:rsid w:val="444070A0"/>
    <w:rsid w:val="444844D2"/>
    <w:rsid w:val="447750EE"/>
    <w:rsid w:val="44EF2D6A"/>
    <w:rsid w:val="451F65C9"/>
    <w:rsid w:val="453956FE"/>
    <w:rsid w:val="453D6169"/>
    <w:rsid w:val="45412A3B"/>
    <w:rsid w:val="45444555"/>
    <w:rsid w:val="45DA01A3"/>
    <w:rsid w:val="45EF65CA"/>
    <w:rsid w:val="4657193E"/>
    <w:rsid w:val="470636A8"/>
    <w:rsid w:val="472F35EA"/>
    <w:rsid w:val="476659F0"/>
    <w:rsid w:val="47694C08"/>
    <w:rsid w:val="478A5927"/>
    <w:rsid w:val="47BF1722"/>
    <w:rsid w:val="482C010F"/>
    <w:rsid w:val="485E3308"/>
    <w:rsid w:val="486D4510"/>
    <w:rsid w:val="48882AB8"/>
    <w:rsid w:val="4895090B"/>
    <w:rsid w:val="48991C89"/>
    <w:rsid w:val="48A4687B"/>
    <w:rsid w:val="4907489E"/>
    <w:rsid w:val="493D50DA"/>
    <w:rsid w:val="496D469F"/>
    <w:rsid w:val="496E4757"/>
    <w:rsid w:val="49E60792"/>
    <w:rsid w:val="49FF4CAA"/>
    <w:rsid w:val="4A982511"/>
    <w:rsid w:val="4AA468EF"/>
    <w:rsid w:val="4AC8017F"/>
    <w:rsid w:val="4AD5504E"/>
    <w:rsid w:val="4AF6748D"/>
    <w:rsid w:val="4AF721FB"/>
    <w:rsid w:val="4B914460"/>
    <w:rsid w:val="4BC543D6"/>
    <w:rsid w:val="4BDF3DD7"/>
    <w:rsid w:val="4C146FA2"/>
    <w:rsid w:val="4C2A5B99"/>
    <w:rsid w:val="4C371778"/>
    <w:rsid w:val="4C5D11DF"/>
    <w:rsid w:val="4D373A3E"/>
    <w:rsid w:val="4D686BFA"/>
    <w:rsid w:val="4D9517E1"/>
    <w:rsid w:val="4DB17F49"/>
    <w:rsid w:val="4DBB3879"/>
    <w:rsid w:val="4E0864D0"/>
    <w:rsid w:val="4E2A23AB"/>
    <w:rsid w:val="4E8F764A"/>
    <w:rsid w:val="4E9C669D"/>
    <w:rsid w:val="4EA325AF"/>
    <w:rsid w:val="4F06555D"/>
    <w:rsid w:val="4F0E30E0"/>
    <w:rsid w:val="4F1E44C8"/>
    <w:rsid w:val="4F5A6BC0"/>
    <w:rsid w:val="4F5B02D4"/>
    <w:rsid w:val="4F9723E3"/>
    <w:rsid w:val="4FBA51A6"/>
    <w:rsid w:val="50086B75"/>
    <w:rsid w:val="50982DCE"/>
    <w:rsid w:val="50B039F3"/>
    <w:rsid w:val="50C57353"/>
    <w:rsid w:val="50CC3ACE"/>
    <w:rsid w:val="50D84F06"/>
    <w:rsid w:val="511E7517"/>
    <w:rsid w:val="51CB2910"/>
    <w:rsid w:val="51E84736"/>
    <w:rsid w:val="51F30023"/>
    <w:rsid w:val="52754309"/>
    <w:rsid w:val="52C42611"/>
    <w:rsid w:val="52C97350"/>
    <w:rsid w:val="52EE5870"/>
    <w:rsid w:val="530440CB"/>
    <w:rsid w:val="54C76665"/>
    <w:rsid w:val="550F4236"/>
    <w:rsid w:val="551472F1"/>
    <w:rsid w:val="55581A85"/>
    <w:rsid w:val="557F6AF6"/>
    <w:rsid w:val="55935C72"/>
    <w:rsid w:val="55A04EB1"/>
    <w:rsid w:val="56A30136"/>
    <w:rsid w:val="56AF7D61"/>
    <w:rsid w:val="578C2EB2"/>
    <w:rsid w:val="57BB400D"/>
    <w:rsid w:val="5842572D"/>
    <w:rsid w:val="585F3EED"/>
    <w:rsid w:val="589679E3"/>
    <w:rsid w:val="58C46D2B"/>
    <w:rsid w:val="58D36248"/>
    <w:rsid w:val="58EA4B9D"/>
    <w:rsid w:val="58FE43A0"/>
    <w:rsid w:val="59107468"/>
    <w:rsid w:val="59D477DD"/>
    <w:rsid w:val="5A263340"/>
    <w:rsid w:val="5A3329B1"/>
    <w:rsid w:val="5A70032F"/>
    <w:rsid w:val="5A925A3D"/>
    <w:rsid w:val="5AB84D99"/>
    <w:rsid w:val="5AC00E1A"/>
    <w:rsid w:val="5AC41BB1"/>
    <w:rsid w:val="5AD7338C"/>
    <w:rsid w:val="5AF80075"/>
    <w:rsid w:val="5B4377F2"/>
    <w:rsid w:val="5C193F83"/>
    <w:rsid w:val="5C311795"/>
    <w:rsid w:val="5C4F378E"/>
    <w:rsid w:val="5C596338"/>
    <w:rsid w:val="5C62469E"/>
    <w:rsid w:val="5C846D42"/>
    <w:rsid w:val="5CAE0BE1"/>
    <w:rsid w:val="5CE70651"/>
    <w:rsid w:val="5CF2103F"/>
    <w:rsid w:val="5CFB3603"/>
    <w:rsid w:val="5D0431A9"/>
    <w:rsid w:val="5D131446"/>
    <w:rsid w:val="5D33511D"/>
    <w:rsid w:val="5D5C2C57"/>
    <w:rsid w:val="5DBE2CA5"/>
    <w:rsid w:val="5DD30412"/>
    <w:rsid w:val="5DF24A5B"/>
    <w:rsid w:val="5ED23129"/>
    <w:rsid w:val="5EEF34CC"/>
    <w:rsid w:val="5EF143F0"/>
    <w:rsid w:val="5F2038DE"/>
    <w:rsid w:val="5F966CB7"/>
    <w:rsid w:val="5F991A66"/>
    <w:rsid w:val="5FD716FE"/>
    <w:rsid w:val="5FDC4837"/>
    <w:rsid w:val="603C0CB4"/>
    <w:rsid w:val="604643A1"/>
    <w:rsid w:val="604D08AE"/>
    <w:rsid w:val="608F09FD"/>
    <w:rsid w:val="60912B49"/>
    <w:rsid w:val="60A11B79"/>
    <w:rsid w:val="60CC52D6"/>
    <w:rsid w:val="60F8690A"/>
    <w:rsid w:val="612400C6"/>
    <w:rsid w:val="612D1C55"/>
    <w:rsid w:val="613C6E75"/>
    <w:rsid w:val="613F7782"/>
    <w:rsid w:val="61410782"/>
    <w:rsid w:val="61B50D1E"/>
    <w:rsid w:val="61BC20AC"/>
    <w:rsid w:val="61E435C4"/>
    <w:rsid w:val="62241650"/>
    <w:rsid w:val="6282563A"/>
    <w:rsid w:val="62CC3EAB"/>
    <w:rsid w:val="62D6719E"/>
    <w:rsid w:val="62D95642"/>
    <w:rsid w:val="62EC69C1"/>
    <w:rsid w:val="63056185"/>
    <w:rsid w:val="63201EC3"/>
    <w:rsid w:val="633C0550"/>
    <w:rsid w:val="63593932"/>
    <w:rsid w:val="638737B6"/>
    <w:rsid w:val="639459CD"/>
    <w:rsid w:val="63AD7127"/>
    <w:rsid w:val="63CB1A92"/>
    <w:rsid w:val="641314B2"/>
    <w:rsid w:val="641A3104"/>
    <w:rsid w:val="64492373"/>
    <w:rsid w:val="64B815A8"/>
    <w:rsid w:val="64C150EC"/>
    <w:rsid w:val="64FE5190"/>
    <w:rsid w:val="65063DE0"/>
    <w:rsid w:val="65772A02"/>
    <w:rsid w:val="659219CA"/>
    <w:rsid w:val="65A045FB"/>
    <w:rsid w:val="65D80901"/>
    <w:rsid w:val="65D87621"/>
    <w:rsid w:val="661601EE"/>
    <w:rsid w:val="670C36E7"/>
    <w:rsid w:val="675A7F0D"/>
    <w:rsid w:val="67675DF8"/>
    <w:rsid w:val="679E7FA3"/>
    <w:rsid w:val="67BD784A"/>
    <w:rsid w:val="67CA2CCF"/>
    <w:rsid w:val="67D22153"/>
    <w:rsid w:val="68167C45"/>
    <w:rsid w:val="682B1082"/>
    <w:rsid w:val="6841228A"/>
    <w:rsid w:val="685256D7"/>
    <w:rsid w:val="686A3447"/>
    <w:rsid w:val="6909154F"/>
    <w:rsid w:val="69902FD7"/>
    <w:rsid w:val="69D144A6"/>
    <w:rsid w:val="69ED6914"/>
    <w:rsid w:val="6A5231C0"/>
    <w:rsid w:val="6A58701D"/>
    <w:rsid w:val="6ADE37A0"/>
    <w:rsid w:val="6AE942A6"/>
    <w:rsid w:val="6AEC4142"/>
    <w:rsid w:val="6B2F03E9"/>
    <w:rsid w:val="6B410049"/>
    <w:rsid w:val="6B9A44EC"/>
    <w:rsid w:val="6BAF2B38"/>
    <w:rsid w:val="6BC65B9F"/>
    <w:rsid w:val="6BD022C1"/>
    <w:rsid w:val="6BD0718E"/>
    <w:rsid w:val="6BDA4B41"/>
    <w:rsid w:val="6BFD1C3F"/>
    <w:rsid w:val="6C6B1E8F"/>
    <w:rsid w:val="6C6E48EB"/>
    <w:rsid w:val="6CE76B5E"/>
    <w:rsid w:val="6D050903"/>
    <w:rsid w:val="6D452B05"/>
    <w:rsid w:val="6DCF5410"/>
    <w:rsid w:val="6E194E37"/>
    <w:rsid w:val="6EA976B0"/>
    <w:rsid w:val="6EC938A6"/>
    <w:rsid w:val="6EE77F0A"/>
    <w:rsid w:val="6EF62030"/>
    <w:rsid w:val="6F1A4F29"/>
    <w:rsid w:val="6F1D3D70"/>
    <w:rsid w:val="6F482BD8"/>
    <w:rsid w:val="6F5A2E59"/>
    <w:rsid w:val="6F5A681E"/>
    <w:rsid w:val="6F9226FC"/>
    <w:rsid w:val="700F284B"/>
    <w:rsid w:val="703171BF"/>
    <w:rsid w:val="70434380"/>
    <w:rsid w:val="70807948"/>
    <w:rsid w:val="70CD5E4A"/>
    <w:rsid w:val="70F76C5D"/>
    <w:rsid w:val="711344A8"/>
    <w:rsid w:val="7141437C"/>
    <w:rsid w:val="71746CE0"/>
    <w:rsid w:val="71EF3568"/>
    <w:rsid w:val="71F84DBC"/>
    <w:rsid w:val="72504241"/>
    <w:rsid w:val="725C5F09"/>
    <w:rsid w:val="72C2773E"/>
    <w:rsid w:val="72DE21A4"/>
    <w:rsid w:val="73102C23"/>
    <w:rsid w:val="73133AF6"/>
    <w:rsid w:val="73627AD4"/>
    <w:rsid w:val="737A6CA0"/>
    <w:rsid w:val="737C1663"/>
    <w:rsid w:val="73943243"/>
    <w:rsid w:val="73C53A90"/>
    <w:rsid w:val="743708AE"/>
    <w:rsid w:val="743E36DC"/>
    <w:rsid w:val="743E3FB4"/>
    <w:rsid w:val="74477B72"/>
    <w:rsid w:val="74945592"/>
    <w:rsid w:val="749E1CF2"/>
    <w:rsid w:val="74AA3B81"/>
    <w:rsid w:val="74F631D6"/>
    <w:rsid w:val="752A0A02"/>
    <w:rsid w:val="753C7334"/>
    <w:rsid w:val="75551A86"/>
    <w:rsid w:val="75582AF5"/>
    <w:rsid w:val="7592163D"/>
    <w:rsid w:val="75A1278F"/>
    <w:rsid w:val="75BF39F9"/>
    <w:rsid w:val="75EA4511"/>
    <w:rsid w:val="75F86C6D"/>
    <w:rsid w:val="764F3097"/>
    <w:rsid w:val="767829CD"/>
    <w:rsid w:val="76FA1255"/>
    <w:rsid w:val="771E6F7A"/>
    <w:rsid w:val="77450949"/>
    <w:rsid w:val="77B377FF"/>
    <w:rsid w:val="77CA3CF9"/>
    <w:rsid w:val="77EE7555"/>
    <w:rsid w:val="780B1240"/>
    <w:rsid w:val="783619EF"/>
    <w:rsid w:val="784E3CE0"/>
    <w:rsid w:val="78AF606F"/>
    <w:rsid w:val="78BB573F"/>
    <w:rsid w:val="78D37AC7"/>
    <w:rsid w:val="78E174C0"/>
    <w:rsid w:val="798F2C4E"/>
    <w:rsid w:val="79D875AA"/>
    <w:rsid w:val="79F55753"/>
    <w:rsid w:val="7A0636DD"/>
    <w:rsid w:val="7A6A6C65"/>
    <w:rsid w:val="7AD01B96"/>
    <w:rsid w:val="7AD65B35"/>
    <w:rsid w:val="7AF304D5"/>
    <w:rsid w:val="7B1352CB"/>
    <w:rsid w:val="7B6969A9"/>
    <w:rsid w:val="7B9751B0"/>
    <w:rsid w:val="7BB50DF5"/>
    <w:rsid w:val="7BDB7717"/>
    <w:rsid w:val="7C214C5F"/>
    <w:rsid w:val="7C5848B2"/>
    <w:rsid w:val="7C626B3B"/>
    <w:rsid w:val="7C710760"/>
    <w:rsid w:val="7C8021FC"/>
    <w:rsid w:val="7CAF0080"/>
    <w:rsid w:val="7CC91A3D"/>
    <w:rsid w:val="7CD3372E"/>
    <w:rsid w:val="7D2F1DFA"/>
    <w:rsid w:val="7D2F57D8"/>
    <w:rsid w:val="7D6F551A"/>
    <w:rsid w:val="7D991FD3"/>
    <w:rsid w:val="7DD2576A"/>
    <w:rsid w:val="7DF23C2A"/>
    <w:rsid w:val="7E4744DC"/>
    <w:rsid w:val="7E752216"/>
    <w:rsid w:val="7E7E7D42"/>
    <w:rsid w:val="7E8666DE"/>
    <w:rsid w:val="7EBE3541"/>
    <w:rsid w:val="7F2C5CCB"/>
    <w:rsid w:val="7F57038E"/>
    <w:rsid w:val="7FAB4A45"/>
    <w:rsid w:val="7FC40652"/>
    <w:rsid w:val="7FF134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next w:val="1"/>
    <w:qFormat/>
    <w:uiPriority w:val="0"/>
    <w:pPr>
      <w:keepNext/>
      <w:keepLines/>
      <w:widowControl w:val="0"/>
      <w:spacing w:before="156" w:beforeLines="50" w:after="156" w:afterLines="50"/>
      <w:jc w:val="both"/>
      <w:outlineLvl w:val="2"/>
    </w:pPr>
    <w:rPr>
      <w:rFonts w:ascii="黑体" w:hAnsi="Calibri" w:eastAsia="黑体" w:cs="Times New Roman"/>
      <w:b/>
      <w:bCs/>
      <w:kern w:val="2"/>
      <w:sz w:val="28"/>
      <w:szCs w:val="28"/>
      <w:lang w:val="en-US" w:eastAsia="zh-CN" w:bidi="ar-SA"/>
    </w:rPr>
  </w:style>
  <w:style w:type="character" w:default="1" w:styleId="15">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Times New Roman" w:eastAsia="黑体" w:cs="Times New Roman"/>
      <w:sz w:val="21"/>
      <w:szCs w:val="22"/>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widowControl w:val="0"/>
      <w:spacing w:after="120" w:afterLines="0" w:line="36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8">
    <w:name w:val="Plain Text"/>
    <w:basedOn w:val="1"/>
    <w:qFormat/>
    <w:uiPriority w:val="0"/>
    <w:pPr>
      <w:adjustRightInd w:val="0"/>
      <w:spacing w:line="312" w:lineRule="atLeast"/>
    </w:pPr>
    <w:rPr>
      <w:rFonts w:ascii="宋体" w:hAnsi="Courier New"/>
      <w:kern w:val="0"/>
      <w:szCs w:val="20"/>
    </w:rPr>
  </w:style>
  <w:style w:type="paragraph" w:styleId="9">
    <w:name w:val="Balloon Text"/>
    <w:basedOn w:val="1"/>
    <w:qFormat/>
    <w:uiPriority w:val="0"/>
    <w:rPr>
      <w:sz w:val="18"/>
      <w:szCs w:val="18"/>
    </w:rPr>
  </w:style>
  <w:style w:type="paragraph" w:styleId="10">
    <w:name w:val="footer"/>
    <w:basedOn w:val="1"/>
    <w:qFormat/>
    <w:uiPriority w:val="0"/>
    <w:pPr>
      <w:widowControl w:val="0"/>
      <w:tabs>
        <w:tab w:val="center" w:pos="4153"/>
        <w:tab w:val="right" w:pos="8306"/>
      </w:tabs>
      <w:snapToGrid w:val="0"/>
      <w:spacing w:line="360" w:lineRule="exact"/>
      <w:ind w:firstLine="200" w:firstLineChars="200"/>
      <w:jc w:val="left"/>
    </w:pPr>
    <w:rPr>
      <w:rFonts w:ascii="Times New Roman" w:hAnsi="Times New Roman" w:eastAsia="宋体" w:cs="Times New Roman"/>
      <w:kern w:val="2"/>
      <w:sz w:val="18"/>
      <w:szCs w:val="24"/>
      <w:lang w:val="en-US" w:eastAsia="zh-CN" w:bidi="ar-SA"/>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qFormat/>
    <w:uiPriority w:val="0"/>
  </w:style>
  <w:style w:type="character" w:styleId="17">
    <w:name w:val="HTML Definition"/>
    <w:qFormat/>
    <w:uiPriority w:val="0"/>
  </w:style>
  <w:style w:type="character" w:styleId="18">
    <w:name w:val="HTML Acronym"/>
    <w:basedOn w:val="15"/>
    <w:qFormat/>
    <w:uiPriority w:val="0"/>
  </w:style>
  <w:style w:type="character" w:styleId="19">
    <w:name w:val="HTML Variable"/>
    <w:qFormat/>
    <w:uiPriority w:val="0"/>
  </w:style>
  <w:style w:type="character" w:styleId="20">
    <w:name w:val="Hyperlink"/>
    <w:qFormat/>
    <w:uiPriority w:val="0"/>
    <w:rPr>
      <w:color w:val="0000FF"/>
      <w:u w:val="single"/>
    </w:rPr>
  </w:style>
  <w:style w:type="character" w:styleId="21">
    <w:name w:val="HTML Code"/>
    <w:qFormat/>
    <w:uiPriority w:val="0"/>
    <w:rPr>
      <w:rFonts w:ascii="Courier New" w:hAnsi="Courier New"/>
      <w:sz w:val="20"/>
    </w:rPr>
  </w:style>
  <w:style w:type="character" w:styleId="22">
    <w:name w:val="HTML Cite"/>
    <w:qFormat/>
    <w:uiPriority w:val="0"/>
  </w:style>
  <w:style w:type="paragraph" w:customStyle="1" w:styleId="23">
    <w:name w:val="样式2"/>
    <w:basedOn w:val="7"/>
    <w:qFormat/>
    <w:uiPriority w:val="0"/>
    <w:pPr>
      <w:widowControl w:val="0"/>
      <w:wordWrap w:val="0"/>
      <w:spacing w:after="0" w:afterLines="0" w:line="440" w:lineRule="exact"/>
      <w:ind w:firstLine="480" w:firstLineChars="200"/>
      <w:jc w:val="both"/>
    </w:pPr>
    <w:rPr>
      <w:rFonts w:ascii="宋体" w:hAnsi="宋体" w:eastAsia="宋体" w:cs="Times New Roman"/>
      <w:kern w:val="2"/>
      <w:sz w:val="24"/>
      <w:szCs w:val="84"/>
      <w:lang w:val="en-US" w:eastAsia="zh-CN" w:bidi="ar-SA"/>
    </w:rPr>
  </w:style>
  <w:style w:type="paragraph" w:customStyle="1" w:styleId="24">
    <w:name w:val=" Char"/>
    <w:basedOn w:val="1"/>
    <w:qFormat/>
    <w:uiPriority w:val="0"/>
  </w:style>
  <w:style w:type="paragraph" w:customStyle="1" w:styleId="25">
    <w:name w:val="正文文本 (2)4"/>
    <w:basedOn w:val="1"/>
    <w:qFormat/>
    <w:uiPriority w:val="0"/>
    <w:pPr>
      <w:shd w:val="clear" w:color="auto" w:fill="FFFFFF"/>
      <w:spacing w:before="300" w:beforeLines="0" w:line="439" w:lineRule="exact"/>
      <w:jc w:val="distribute"/>
    </w:pPr>
    <w:rPr>
      <w:rFonts w:ascii="MingLiU" w:hAnsi="MingLiU" w:eastAsia="MingLiU"/>
      <w:spacing w:val="20"/>
      <w:kern w:val="0"/>
      <w:sz w:val="22"/>
      <w:szCs w:val="22"/>
    </w:rPr>
  </w:style>
  <w:style w:type="paragraph" w:customStyle="1" w:styleId="26">
    <w:name w:val="5 Char Char Char Char Char Char Char Char Char Char"/>
    <w:basedOn w:val="1"/>
    <w:qFormat/>
    <w:uiPriority w:val="0"/>
  </w:style>
  <w:style w:type="character" w:customStyle="1" w:styleId="27">
    <w:name w:val="hover"/>
    <w:qFormat/>
    <w:uiPriority w:val="0"/>
    <w:rPr>
      <w:color w:val="CC3333"/>
      <w:bdr w:val="single" w:color="CC3333" w:sz="6" w:space="0"/>
    </w:rPr>
  </w:style>
  <w:style w:type="character" w:customStyle="1" w:styleId="28">
    <w:name w:val="layui-this"/>
    <w:qFormat/>
    <w:uiPriority w:val="0"/>
    <w:rPr>
      <w:bdr w:val="single" w:color="EEEEEE" w:sz="6" w:space="0"/>
      <w:shd w:val="clear" w:color="auto" w:fill="FFFFFF"/>
    </w:rPr>
  </w:style>
  <w:style w:type="character" w:customStyle="1" w:styleId="29">
    <w:name w:val="正文文本 (2) + 10 pt3"/>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30">
    <w:name w:val="first-child"/>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14</Pages>
  <Words>3790</Words>
  <Characters>4238</Characters>
  <Lines>42</Lines>
  <Paragraphs>12</Paragraphs>
  <TotalTime>29</TotalTime>
  <ScaleCrop>false</ScaleCrop>
  <LinksUpToDate>false</LinksUpToDate>
  <CharactersWithSpaces>4869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2012-05-20T16:30:00Z</dcterms:created>
  <dc:creator>微软中国</dc:creator>
  <cp:lastModifiedBy>Administrator</cp:lastModifiedBy>
  <cp:lastPrinted>2023-06-13T03:04:00Z</cp:lastPrinted>
  <dcterms:modified xsi:type="dcterms:W3CDTF">2023-06-20T00:11:16Z</dcterms:modified>
  <dc:title>柳城县白土坳至下里公路中寨桥工程投标邀请函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2B35F5C64B6C4B52A59FE394F7C3B136_13</vt:lpwstr>
  </property>
</Properties>
</file>