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319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8" w:name="_GoBack"/>
      <w:bookmarkEnd w:id="8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柳城县凤山镇</w:t>
      </w:r>
    </w:p>
    <w:p w14:paraId="6490CC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环境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保洁及生活垃圾清运实施方案</w:t>
      </w:r>
    </w:p>
    <w:p w14:paraId="0CEFB0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5561320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一、服务范围</w:t>
      </w:r>
    </w:p>
    <w:p w14:paraId="68C24B7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广西柳城县凤山镇辖区内9村1社区。</w:t>
      </w:r>
    </w:p>
    <w:p w14:paraId="680F91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二、服务内容</w:t>
      </w:r>
    </w:p>
    <w:p w14:paraId="1386FA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）村屯垃圾池</w:t>
      </w:r>
      <w:bookmarkStart w:id="0" w:name="OLE_LINK4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/集中点</w:t>
      </w:r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清理垃圾池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/集中点内及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周边各种垃圾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513EF8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）集镇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 w14:paraId="632706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垃圾中转站：中转站的管理及周边卫生环境的维护、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垃圾的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压缩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和调度转运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（水电费由政府承担）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8C082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集镇主干道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bookmarkStart w:id="1" w:name="OLE_LINK2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开展日常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保洁、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垃圾收集和清运工作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A4FFE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2" w:name="OLE_LINK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集镇小巷：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开展日常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保洁、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垃圾收集和清运工作。</w:t>
      </w:r>
    </w:p>
    <w:p w14:paraId="5A9EC7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3" w:name="OLE_LINK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辖区内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铁皮垃圾箱</w:t>
      </w:r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：即满即清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31F00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凤山文化广场公厕：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日常管理及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每天保洁（水电费、管道疏通等硬件维修由政府承担）。</w:t>
      </w:r>
    </w:p>
    <w:p w14:paraId="5A3664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三、服务标准</w:t>
      </w:r>
    </w:p>
    <w:p w14:paraId="6AAC34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4" w:name="OLE_LINK6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村屯垃圾池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/集中点</w:t>
      </w:r>
      <w:bookmarkEnd w:id="4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每个星期至少清运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次，如遇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节假日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临检需增加清运频率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43F7E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）集镇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 w14:paraId="42A064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垃圾中转站：周边无垃圾，站内垃圾不落地、无垃圾积压现象。</w:t>
      </w:r>
    </w:p>
    <w:p w14:paraId="573839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集镇主干道：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每日开展保洁、垃圾收集和清运工作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工作时间为上午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07895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政府门口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集镇入口（路面及人行道）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新维渡槽西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、凤山中心小学南门路段（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暨镇社会事务办至电力公司北面）</w:t>
      </w:r>
      <w:bookmarkStart w:id="5" w:name="OLE_LINK5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至少每天保洁、清理1次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量大或迎检需立即清理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bookmarkEnd w:id="5"/>
    <w:p w14:paraId="17A5F7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政府门口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老码头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粮所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凤山中学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清风远道项目部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电力公司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政府门口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路段：至少每天保洁1次，量大或迎检需立即清理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8BC82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6" w:name="OLE_LINK8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凤山文化广场周边已硬化主干道。</w:t>
      </w:r>
      <w:bookmarkEnd w:id="6"/>
    </w:p>
    <w:p w14:paraId="5B9856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集镇小巷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(集镇主干道以外的集镇区域）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每日收集垃圾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工作时间为上午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每周大扫1次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量大或迎检需立即清理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5C7D5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）辖区内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铁皮垃圾箱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即满即清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643A5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凤山文化广场公厕管理：每天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巡视、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次（水电费、管道疏通等硬件维修由政府承担）。</w:t>
      </w:r>
    </w:p>
    <w:p w14:paraId="71739EB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四、服务方式</w:t>
      </w:r>
    </w:p>
    <w:p w14:paraId="6A44ACE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（一）清运方式：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固定点位（垃圾桶、垃圾池）收集为主，流动收集车辅助（如集市、学校、人流量较大周边）。</w:t>
      </w:r>
    </w:p>
    <w:p w14:paraId="3F69AE1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清运频次：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村屯垃圾池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/集中点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每周至少清运1次，集镇区域每日收运1次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夏季、节假日或检查临检期间增加收运频次。</w:t>
      </w:r>
    </w:p>
    <w:p w14:paraId="30B3D1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运输要求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垃圾运输车，确保无滴漏、遗撒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运输至指定垃圾处理场，做好台账记录。</w:t>
      </w:r>
    </w:p>
    <w:p w14:paraId="3ACFAFA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服务期限</w:t>
      </w:r>
    </w:p>
    <w:p w14:paraId="1FAA1A1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合同到期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另行商议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 w14:paraId="1AA230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六、发包议控价（人民币）</w:t>
      </w:r>
    </w:p>
    <w:p w14:paraId="048A5E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建议发包议控价：肆拾捌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480000.00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）。</w:t>
      </w:r>
    </w:p>
    <w:p w14:paraId="6014E8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管理与考核机制</w:t>
      </w:r>
    </w:p>
    <w:p w14:paraId="42B912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日常管理</w:t>
      </w:r>
    </w:p>
    <w:p w14:paraId="495FFC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要求服务商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建立“网格化”责任制度，划定清扫员、清运司机责任区域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公示联系方式接受监督。</w:t>
      </w:r>
    </w:p>
    <w:p w14:paraId="422273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政府管理部门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每日巡查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或抽查，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记录问题并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通知服务商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整改。</w:t>
      </w:r>
    </w:p>
    <w:p w14:paraId="6D5479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考核评估</w:t>
      </w:r>
    </w:p>
    <w:p w14:paraId="1D86B1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镇政府每月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对服务商开展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</w:t>
      </w:r>
      <w:bookmarkStart w:id="7" w:name="OLE_LINK7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</w:t>
      </w:r>
      <w:bookmarkEnd w:id="7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重点检查清扫质量、清运及时率、群众满意度等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内容，考评结果作为全年考核依据。</w:t>
      </w:r>
    </w:p>
    <w:p w14:paraId="71B6C3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0FFDB0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 w14:paraId="2680C7B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 w14:paraId="3593316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 w14:paraId="0129370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柳城县凤山镇人民政府</w:t>
      </w:r>
    </w:p>
    <w:p w14:paraId="3EACC04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    2025年6月24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30F6"/>
    <w:rsid w:val="070D6D82"/>
    <w:rsid w:val="0E7842F5"/>
    <w:rsid w:val="1092294A"/>
    <w:rsid w:val="113413B0"/>
    <w:rsid w:val="1376654E"/>
    <w:rsid w:val="15981F0D"/>
    <w:rsid w:val="172935DD"/>
    <w:rsid w:val="199A455B"/>
    <w:rsid w:val="1D8E076F"/>
    <w:rsid w:val="1ECA5CA8"/>
    <w:rsid w:val="21091871"/>
    <w:rsid w:val="219F5D00"/>
    <w:rsid w:val="246B67F4"/>
    <w:rsid w:val="26256197"/>
    <w:rsid w:val="28762F4C"/>
    <w:rsid w:val="2A8D6CC3"/>
    <w:rsid w:val="2ECB5A71"/>
    <w:rsid w:val="31DF3D89"/>
    <w:rsid w:val="353C5A4F"/>
    <w:rsid w:val="3766787C"/>
    <w:rsid w:val="38D951BB"/>
    <w:rsid w:val="3AA34536"/>
    <w:rsid w:val="3CA27965"/>
    <w:rsid w:val="3DD76132"/>
    <w:rsid w:val="3E0A27AD"/>
    <w:rsid w:val="3E8F1850"/>
    <w:rsid w:val="3FCB7F51"/>
    <w:rsid w:val="439E68F2"/>
    <w:rsid w:val="43B24586"/>
    <w:rsid w:val="4D2A7286"/>
    <w:rsid w:val="4D740FD0"/>
    <w:rsid w:val="509870FE"/>
    <w:rsid w:val="522C4321"/>
    <w:rsid w:val="547E45B5"/>
    <w:rsid w:val="548A4A56"/>
    <w:rsid w:val="54FE16AB"/>
    <w:rsid w:val="58574A6D"/>
    <w:rsid w:val="5C94354F"/>
    <w:rsid w:val="6473609C"/>
    <w:rsid w:val="65944A94"/>
    <w:rsid w:val="6A200E3C"/>
    <w:rsid w:val="6DAA2F9A"/>
    <w:rsid w:val="6DB61CA2"/>
    <w:rsid w:val="6F1D6747"/>
    <w:rsid w:val="73AA6208"/>
    <w:rsid w:val="74A74085"/>
    <w:rsid w:val="77720C9B"/>
    <w:rsid w:val="78D5099F"/>
    <w:rsid w:val="7BD14ECC"/>
    <w:rsid w:val="7CA07EAB"/>
    <w:rsid w:val="7D42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1035</Words>
  <Characters>1078</Characters>
  <Lines>0</Lines>
  <Paragraphs>0</Paragraphs>
  <TotalTime>11</TotalTime>
  <ScaleCrop>false</ScaleCrop>
  <LinksUpToDate>false</LinksUpToDate>
  <CharactersWithSpaces>1111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2025-05-26T01:41:00Z</dcterms:created>
  <dc:creator>Administrator</dc:creator>
  <cp:lastModifiedBy>非洲酋长的(ಥ_ಥ)面具</cp:lastModifiedBy>
  <cp:lastPrinted>2025-06-24T09:42:00Z</cp:lastPrinted>
  <dcterms:modified xsi:type="dcterms:W3CDTF">2025-06-24T09:56:25Z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eyJoZGlkIjoiZDNlNTkzZDI0MzFjYTIzYWY4NzI4YTY4MDhjN2U2MDQiLCJ1c2VySWQiOiIzNTQwMjI5NjcifQ==</vt:lpwstr>
  </property>
  <property fmtid="{D5CDD505-2E9C-101B-9397-08002B2CF9AE}" pid="4" name="ICV">
    <vt:lpwstr>E8664721C47F437BA2875556D1A4E004_13</vt:lpwstr>
  </property>
</Properties>
</file>